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1AA42" w14:textId="681AD263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</w:t>
      </w:r>
      <w:r w:rsidR="00F361F8"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A13909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B74DF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6918B441" w14:textId="77777777" w:rsidR="00CF2294" w:rsidRPr="004D4B58" w:rsidRDefault="00CF2294" w:rsidP="00CF2294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ขวา 1</w:t>
      </w:r>
      <w:r w:rsidRPr="004D4B58">
        <w:rPr>
          <w:rFonts w:ascii="TH SarabunPSK" w:hAnsi="TH SarabunPSK" w:cs="TH SarabunPSK"/>
          <w:sz w:val="32"/>
          <w:szCs w:val="32"/>
        </w:rPr>
        <w:t xml:space="preserve">”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r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 xml:space="preserve">”      </w:t>
      </w:r>
    </w:p>
    <w:p w14:paraId="73C80737" w14:textId="77777777" w:rsidR="00CF2294" w:rsidRDefault="00CF2294" w:rsidP="00CF2294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CF2294">
      <w:pPr>
        <w:pStyle w:val="a9"/>
        <w:rPr>
          <w:rFonts w:ascii="TH SarabunPSK" w:hAnsi="TH SarabunPSK" w:cs="TH SarabunPSK"/>
          <w:sz w:val="32"/>
          <w:szCs w:val="32"/>
        </w:rPr>
      </w:pPr>
    </w:p>
    <w:p w14:paraId="7D57D5A9" w14:textId="08E387D6" w:rsidR="003A72D2" w:rsidRPr="00136266" w:rsidRDefault="0081431A" w:rsidP="001362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</w:t>
      </w:r>
      <w:r w:rsidR="00F361F8"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แผนงานวิจัย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สายวิทยาศาสตร์</w:t>
      </w:r>
    </w:p>
    <w:p w14:paraId="67B904FF" w14:textId="08A8227D" w:rsidR="00136266" w:rsidRPr="007511A3" w:rsidRDefault="00136266" w:rsidP="0013626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0019A6E" w14:textId="18E82623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</w:t>
      </w:r>
      <w:r w:rsidR="00A13909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341AA0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188E481A" w14:textId="242EC33A" w:rsidR="00136266" w:rsidRDefault="00136266" w:rsidP="00CF2294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>รายงานความก้าวหน้าการวิจัย และระบุ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CF2294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 xml:space="preserve">กสำนักงานส่งเสริมวิทยาศาสตร์  วิจัยและนวัตกรรม (สกสว.) 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CF2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50DAC401" w14:textId="6868606F" w:rsidR="00136266" w:rsidRPr="00341AA0" w:rsidRDefault="00136266" w:rsidP="00136266">
      <w:pPr>
        <w:pStyle w:val="a9"/>
        <w:ind w:left="1134" w:hanging="414"/>
        <w:rPr>
          <w:rFonts w:ascii="TH SarabunPSK" w:hAnsi="TH SarabunPSK" w:cs="TH SarabunPSK"/>
          <w:sz w:val="32"/>
          <w:szCs w:val="32"/>
          <w:cs/>
        </w:rPr>
      </w:pPr>
      <w:r w:rsidRPr="00136266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บทสรุปภาพรวมผลการดำเนินงานโครงการภายใต้แผนงาน การบรรลุตัวชี้วัดภายใต้แผนงาน</w:t>
      </w:r>
    </w:p>
    <w:p w14:paraId="2570D4A1" w14:textId="20A2AB2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7499ED64" w14:textId="72643FD6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1A5321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50350B6A" w14:textId="1693AF26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1E03C58A" w14:textId="30B1BDB9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</w:t>
      </w:r>
      <w:r w:rsidR="00585320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ความก้า</w:t>
      </w:r>
      <w:r w:rsidR="00484FEF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ว</w:t>
      </w:r>
      <w:r w:rsidR="00585320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หน้า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11BE056B" w14:textId="27D1B16F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41E29BE2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2D8307EB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6D37B8B" w14:textId="687CFBDE" w:rsidR="00136266" w:rsidRPr="007511A3" w:rsidRDefault="00136266" w:rsidP="00136266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A374DAD" w14:textId="7F7A4916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46ABB8F1" w14:textId="77777777" w:rsidR="00136266" w:rsidRPr="007511A3" w:rsidRDefault="00136266" w:rsidP="00136266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อย่างไร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แต่ถ้าในการวิจัยที่ไม่มีสมมติฐานก็ไม่ต้องเขียน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44E2E040" w14:textId="197639D2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EC1C3E7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7A8547C9" w14:textId="4D7302A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661FE62C" w14:textId="7777777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70CE256F" w14:textId="1AF3DB89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2F7F1267" w14:textId="77777777" w:rsidR="00136266" w:rsidRPr="00341AA0" w:rsidRDefault="00136266" w:rsidP="00136266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38F1D5A8" w14:textId="077285B1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14:paraId="309E5883" w14:textId="141D2C0C" w:rsidR="00136266" w:rsidRPr="00341AA0" w:rsidRDefault="00136266" w:rsidP="00484FEF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</w:t>
      </w:r>
      <w:r w:rsidR="00484FEF">
        <w:rPr>
          <w:rFonts w:ascii="TH SarabunPSK" w:hAnsi="TH SarabunPSK" w:cs="TH SarabunPSK"/>
          <w:sz w:val="32"/>
          <w:szCs w:val="32"/>
          <w:cs/>
        </w:rPr>
        <w:t xml:space="preserve">เครื่องมือและอุปกรณ์ที่ใช้ใน           </w:t>
      </w:r>
      <w:r w:rsidRPr="00341AA0">
        <w:rPr>
          <w:rFonts w:ascii="TH SarabunPSK" w:hAnsi="TH SarabunPSK" w:cs="TH SarabunPSK"/>
          <w:sz w:val="32"/>
          <w:szCs w:val="32"/>
          <w:cs/>
        </w:rPr>
        <w:t>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</w:t>
      </w:r>
      <w:r w:rsidR="00075D13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45B66232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00E1F262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771C4163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12055E1E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2F85A2B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CA82972" w14:textId="77777777" w:rsidR="00136266" w:rsidRPr="00584372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1A4ABDC7" w14:textId="26D9FF68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405F3A15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204419B6" w14:textId="19C15D72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(เฉพาะส่วนที่ดำเนินการแล้ว)</w:t>
      </w:r>
    </w:p>
    <w:p w14:paraId="6F9B2C0A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EF55C11" w14:textId="25C369B8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หรือสรุป อภิปรายผลและข้อเสนอแนะ (เฉพาะส่วนที่ดำเนินการแล้ว)</w:t>
      </w:r>
    </w:p>
    <w:p w14:paraId="15D9C953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5F0D4420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ระบบอ้างอิงในเนื้อเรื่อง</w:t>
      </w:r>
    </w:p>
    <w:p w14:paraId="1AFB6AB3" w14:textId="7777777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341AA0">
        <w:rPr>
          <w:rFonts w:ascii="TH SarabunPSK" w:hAnsi="TH SarabunPSK" w:cs="TH SarabunPSK"/>
          <w:sz w:val="32"/>
          <w:szCs w:val="32"/>
        </w:rPr>
        <w:t>(name and year system)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ใช้ระบบการเขียนนี้ทั้งในคำนำตรวจเอกสาร วิจารณ์ผล และอื่นๆ ในรายงานวิจัย)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3A391E28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3C46C92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2A00191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F68B8B8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7F8348A7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A872F64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5F3211ED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1EE6A1F1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lastRenderedPageBreak/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10DF632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64EBCFBE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58DA08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55492EA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78951177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09CC091B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7386027C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771A394B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4414E1F7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702D93F9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1F92B018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597A4D47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3F37E5A" w14:textId="07052DDB" w:rsidR="00136266" w:rsidRPr="004179A0" w:rsidRDefault="00136266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F430933" w14:textId="09ADA835" w:rsidR="00136266" w:rsidRPr="00341AA0" w:rsidRDefault="00136266" w:rsidP="0013626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เอกสารอ้างอิงหรือบรรณานุกรม</w:t>
      </w:r>
    </w:p>
    <w:p w14:paraId="79C4E6CE" w14:textId="77777777" w:rsidR="00136266" w:rsidRPr="00550887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รูปแบบการเขียนอาจมีความแตกต่างกัน</w:t>
      </w:r>
      <w:r w:rsidRPr="00550887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11D761A7" w14:textId="77777777" w:rsidR="00136266" w:rsidRPr="00DE7935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894308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</w:t>
      </w:r>
      <w:r w:rsidRPr="00894308"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t xml:space="preserve"> เอกสารอ้างอิง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</w:t>
      </w:r>
      <w:r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ห้พิมพ์ต่อในบรรทัดถัดมา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8943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0EC9FE0A" w14:textId="77777777" w:rsidR="00136266" w:rsidRPr="00550887" w:rsidRDefault="00136266" w:rsidP="00136266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0887">
        <w:rPr>
          <w:rFonts w:ascii="TH SarabunPSK" w:hAnsi="TH SarabunPSK" w:cs="TH SarabunPSK"/>
          <w:sz w:val="32"/>
          <w:szCs w:val="32"/>
        </w:rPr>
        <w:t xml:space="preserve">1.  </w:t>
      </w:r>
      <w:r w:rsidRPr="00550887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76238C36" w14:textId="77777777" w:rsidR="00136266" w:rsidRPr="00550887" w:rsidRDefault="00136266" w:rsidP="00136266">
      <w:pPr>
        <w:spacing w:line="360" w:lineRule="exact"/>
        <w:ind w:left="980"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894308">
        <w:rPr>
          <w:rFonts w:ascii="TH SarabunPSK" w:hAnsi="TH SarabunPSK" w:cs="TH SarabunPSK"/>
          <w:b/>
          <w:bCs/>
          <w:sz w:val="32"/>
          <w:szCs w:val="32"/>
        </w:rPr>
        <w:tab/>
      </w:r>
      <w:r w:rsidRPr="00550887">
        <w:rPr>
          <w:rFonts w:ascii="TH SarabunPSK" w:hAnsi="TH SarabunPSK" w:cs="TH SarabunPSK"/>
          <w:sz w:val="32"/>
          <w:szCs w:val="32"/>
        </w:rPr>
        <w:t xml:space="preserve">1.1  </w:t>
      </w:r>
      <w:r w:rsidRPr="00550887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4CC6F7DD" w14:textId="77777777" w:rsidR="00136266" w:rsidRPr="00550887" w:rsidRDefault="00136266" w:rsidP="00136266">
      <w:pPr>
        <w:tabs>
          <w:tab w:val="left" w:pos="1260"/>
        </w:tabs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550887">
        <w:rPr>
          <w:rFonts w:ascii="TH SarabunPSK" w:hAnsi="TH SarabunPSK" w:cs="TH SarabunPSK"/>
          <w:sz w:val="32"/>
          <w:szCs w:val="32"/>
        </w:rPr>
        <w:t xml:space="preserve">(Authors).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550887">
        <w:rPr>
          <w:rFonts w:ascii="TH SarabunPSK" w:hAnsi="TH SarabunPSK" w:cs="TH SarabunPSK"/>
          <w:sz w:val="32"/>
          <w:szCs w:val="32"/>
        </w:rPr>
        <w:t xml:space="preserve">(Year).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550887">
        <w:rPr>
          <w:rFonts w:ascii="TH SarabunPSK" w:hAnsi="TH SarabunPSK" w:cs="TH SarabunPSK"/>
          <w:sz w:val="32"/>
          <w:szCs w:val="32"/>
        </w:rPr>
        <w:t xml:space="preserve">(Title).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550887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550887">
        <w:rPr>
          <w:rFonts w:ascii="TH SarabunPSK" w:hAnsi="TH SarabunPSK" w:cs="TH SarabunPSK"/>
          <w:sz w:val="32"/>
          <w:szCs w:val="32"/>
        </w:rPr>
        <w:t>(Volume)  (</w:t>
      </w:r>
      <w:r w:rsidRPr="00550887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550887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550887">
        <w:rPr>
          <w:rFonts w:ascii="TH SarabunPSK" w:hAnsi="TH SarabunPSK" w:cs="TH SarabunPSK"/>
          <w:sz w:val="32"/>
          <w:szCs w:val="32"/>
        </w:rPr>
        <w:t>(Pages).</w:t>
      </w:r>
    </w:p>
    <w:p w14:paraId="0A37F682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</w:p>
    <w:p w14:paraId="1FF89F8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200C269B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0D31BCC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48233E0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0B0EC346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066012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74476C97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31DCFDE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9BC70F5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ยะโช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D4643D7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7BA56AF7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14057A19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3129C801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AEAADAC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8157B2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3B2133B9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03CA036C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77F1F716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18A0F151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</w:p>
    <w:p w14:paraId="715680A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E9334EE" w14:textId="77777777" w:rsidR="00A13909" w:rsidRPr="00C723FA" w:rsidRDefault="00A13909" w:rsidP="00A13909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10625E6A" w14:textId="77777777" w:rsidR="00A13909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28CCB4B8" w14:textId="77777777" w:rsidR="00A13909" w:rsidRPr="0086113C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503DB0C3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69B31256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15D363DB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9AA90A3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F7BB36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579D54D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9CDD78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8D28B84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03F449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อินทรทัศน์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ราด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637DFAD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388CC2DE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0B1CA262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48E3402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E6E2996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33E38CF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25162475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ab/>
        <w:t>3.4  บทความจากนิตยสาร</w:t>
      </w:r>
    </w:p>
    <w:p w14:paraId="5D816C60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92790D7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DEC6C83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420BA05A" w14:textId="77777777" w:rsidR="00A13909" w:rsidRPr="00C723FA" w:rsidRDefault="00A13909" w:rsidP="00A13909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53137077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BCE61EB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78F424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3DEF33DA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1CA50EA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0330226B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68A51F1C" w14:textId="77777777" w:rsidR="00A13909" w:rsidRPr="00E25784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1A776E1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308849F7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8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778A535B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10ACC6F8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0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0E1F5E2A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46C372A" w14:textId="4B12F26A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4.</w:t>
      </w:r>
      <w:r w:rsidR="002B7DF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16476EBC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A13909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</w:t>
      </w:r>
      <w:r w:rsidRPr="00A13909">
        <w:rPr>
          <w:rFonts w:ascii="TH SarabunPSK" w:hAnsi="TH SarabunPSK" w:cs="TH SarabunPSK"/>
          <w:sz w:val="32"/>
          <w:szCs w:val="32"/>
          <w:cs/>
        </w:rPr>
        <w:lastRenderedPageBreak/>
        <w:t>อาจเสนอไว้ได้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D6FE6DB" w14:textId="3A3F0084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</w:t>
      </w:r>
      <w:r w:rsidR="00B74DF1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8</w:t>
      </w:r>
      <w:r w:rsidRPr="00A13909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58F8411D" w14:textId="3C2FEB3F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</w:t>
      </w:r>
      <w:r w:rsidR="00B74DF1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8</w:t>
      </w:r>
    </w:p>
    <w:p w14:paraId="46E6E268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ค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228886B3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ง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6AA44F7A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จ.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1098BDC" w14:textId="77777777" w:rsidR="00A13909" w:rsidRPr="004179A0" w:rsidRDefault="00A13909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08B79026" w14:textId="77777777" w:rsid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136266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และผลกระทบของแผนการวิจัย</w:t>
      </w:r>
    </w:p>
    <w:p w14:paraId="11C9F197" w14:textId="651B4AFD" w:rsidR="00136266" w:rsidRPr="0064394E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  5.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1 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136266" w:rsidRPr="0023581B" w14:paraId="03D8049B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0B45E528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1374E4F5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0680520A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136266" w:rsidRPr="00C047A4" w14:paraId="7D7936C2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11355FEA" w14:textId="35C3ED17" w:rsidR="00136266" w:rsidRPr="006C4EB5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1</w:t>
            </w:r>
          </w:p>
        </w:tc>
        <w:tc>
          <w:tcPr>
            <w:tcW w:w="2835" w:type="dxa"/>
            <w:shd w:val="clear" w:color="auto" w:fill="auto"/>
          </w:tcPr>
          <w:p w14:paraId="47AD50ED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5F06616C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12D45776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772BFA91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6D388F6C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2DE32117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36266" w:rsidRPr="00C047A4" w14:paraId="6D7D39BE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2E36B4A7" w14:textId="0501D42E" w:rsidR="00136266" w:rsidRPr="006C4EB5" w:rsidRDefault="00136266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2</w:t>
            </w:r>
          </w:p>
        </w:tc>
        <w:tc>
          <w:tcPr>
            <w:tcW w:w="2835" w:type="dxa"/>
            <w:shd w:val="clear" w:color="auto" w:fill="auto"/>
          </w:tcPr>
          <w:p w14:paraId="03BD2E08" w14:textId="77777777" w:rsidR="00136266" w:rsidRPr="006C4EB5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0B9BA7B3" w14:textId="77777777" w:rsidR="00136266" w:rsidRPr="0064394E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81D254E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4340A79" w14:textId="77777777" w:rsidR="00136266" w:rsidRDefault="00136266" w:rsidP="002B7DFF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1B82AF08" w14:textId="1DF5EC67" w:rsidR="00136266" w:rsidRDefault="002B7DFF" w:rsidP="00136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5.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7F818F08" w14:textId="77777777" w:rsidR="00136266" w:rsidRPr="002F33CD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136266" w:rsidRPr="002F33CD" w:rsidSect="00200695">
          <w:headerReference w:type="even" r:id="rId11"/>
          <w:headerReference w:type="default" r:id="rId12"/>
          <w:headerReference w:type="first" r:id="rId13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85930E6" w14:textId="7E7AFC43" w:rsidR="00136266" w:rsidRPr="002F33CD" w:rsidRDefault="00136266" w:rsidP="0013626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136266" w:rsidRPr="001470E9" w14:paraId="4E1BF0B2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F4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4F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613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05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30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36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5E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E32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BDEE12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58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36266" w:rsidRPr="001470E9" w14:paraId="0D56A168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DAB1E" w14:textId="7958953F" w:rsidR="00136266" w:rsidRPr="001470E9" w:rsidRDefault="00136266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ชื่อโครงการที่ 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CA5831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635C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69F54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F454ED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AECA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05935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F348A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7F2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136266" w:rsidRPr="001470E9" w14:paraId="3F4D61C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ABFD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D6EC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F5E1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39B97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8C5ED9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F7E2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37776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CB76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5F17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7E8E45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2F2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9A100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3F650DF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4C20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233F9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E4C13B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9C6D34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5716402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6FC7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30503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8818EB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DDD2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ACC3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5B9E3A9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BFA2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0968C4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0104E792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480A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37DAA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CD5F6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5BD0C854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2324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6FBFF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24F97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4338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1B0294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FC2E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40E93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FF95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BD539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3C077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28F8457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EA8A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E8B2C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781F91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E22815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8B4C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B3B5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F95CA53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D983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361C25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2BC4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5E3EA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97138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4904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B0187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8305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2D3D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48C511D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FCF9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4B63AB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B571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89ABA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8B27B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08A7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4C433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BC060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FFAF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2B77CF6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AEE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11FCC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B2E9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D8327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14317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A1A8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97F89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28B35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5CFF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0D6C9E7F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1C17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A87CE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C6F0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CB3EF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BA67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E96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85E4D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AA028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F9B7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469836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155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83EAE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8041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212A6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64F25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282C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4FA71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CB04F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9395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2D11F4E5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2636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0D2D1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83CD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933B2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513DB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909D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BC5D9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5E6E4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A45B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A698747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CC67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7865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8DA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27CFA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55A42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7B41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142E6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459FE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4436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6E9FAB0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A9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A7F8B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D149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0BC0C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F000B7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845B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78A7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8FE2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A299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50ECF3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2FA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852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87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D38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571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31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4E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1EB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DC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4300702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5189C126" w14:textId="2FAA3A3E" w:rsidR="00136266" w:rsidRPr="00BC7A35" w:rsidRDefault="002B7DFF" w:rsidP="00136266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2CC3BE73" w14:textId="77777777" w:rsidR="00136266" w:rsidRDefault="00136266" w:rsidP="00136266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136266" w:rsidRPr="00A0360D" w14:paraId="0D7E99D5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0DFA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259B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136266" w:rsidRPr="00A0360D" w14:paraId="67C4337E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30C8" w14:textId="77777777" w:rsidR="00136266" w:rsidRPr="00255413" w:rsidRDefault="00136266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F88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0643FD4F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597E90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59435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07A13B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654021E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FE20540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CF0459D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8AB57F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059DCCB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2783794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8F90ED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5BA510D" w14:textId="77777777" w:rsidR="00136266" w:rsidRPr="00255413" w:rsidRDefault="00136266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F84575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0B8D8DCC" w14:textId="56C947FF" w:rsidR="00136266" w:rsidRPr="00341AA0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50857AFD" w14:textId="77777777" w:rsidR="00136266" w:rsidRPr="00341AA0" w:rsidRDefault="00136266" w:rsidP="001362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CC1860" w14:textId="1FBA901D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B7DFF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136266" w:rsidRPr="00341AA0" w14:paraId="37C31D5B" w14:textId="77777777" w:rsidTr="005537B7">
        <w:tc>
          <w:tcPr>
            <w:tcW w:w="894" w:type="dxa"/>
            <w:vMerge w:val="restart"/>
            <w:vAlign w:val="center"/>
          </w:tcPr>
          <w:p w14:paraId="4FCFD3E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7300DAC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02D69F73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7EAFC26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136266" w:rsidRPr="00341AA0" w14:paraId="3E9A897E" w14:textId="77777777" w:rsidTr="005537B7">
        <w:tc>
          <w:tcPr>
            <w:tcW w:w="894" w:type="dxa"/>
            <w:vMerge/>
            <w:vAlign w:val="center"/>
          </w:tcPr>
          <w:p w14:paraId="5349EE5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64A82D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038A1AC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6432A96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69A7F9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701E424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53E2CB3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266" w:rsidRPr="00341AA0" w14:paraId="5930BA99" w14:textId="77777777" w:rsidTr="005537B7">
        <w:tc>
          <w:tcPr>
            <w:tcW w:w="894" w:type="dxa"/>
          </w:tcPr>
          <w:p w14:paraId="49998D6D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2D36298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</w:t>
            </w:r>
          </w:p>
        </w:tc>
        <w:tc>
          <w:tcPr>
            <w:tcW w:w="1625" w:type="dxa"/>
          </w:tcPr>
          <w:p w14:paraId="227A2C73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407F957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00F555FA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5EF0035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8BD81FE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136266" w:rsidRPr="00341AA0" w14:paraId="43A489DC" w14:textId="77777777" w:rsidTr="005537B7">
        <w:tc>
          <w:tcPr>
            <w:tcW w:w="894" w:type="dxa"/>
          </w:tcPr>
          <w:p w14:paraId="3D736ACE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FD537E8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01CE754F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687709C0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39BDF17B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6E5C74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81B1FE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136266" w:rsidRPr="00341AA0" w14:paraId="5F19AE8D" w14:textId="77777777" w:rsidTr="005537B7">
        <w:tc>
          <w:tcPr>
            <w:tcW w:w="894" w:type="dxa"/>
          </w:tcPr>
          <w:p w14:paraId="1A4990C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134392D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2265CBB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36457530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21AD8B6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9C8D30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485424E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4A4D3B" w14:textId="77777777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81D3DB" w14:textId="255A7D47" w:rsidR="00136266" w:rsidRPr="002B7DFF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7DFF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136266" w:rsidRPr="002B7DFF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136266" w:rsidRPr="00341AA0" w14:paraId="206FD328" w14:textId="77777777" w:rsidTr="005537B7">
        <w:tc>
          <w:tcPr>
            <w:tcW w:w="9540" w:type="dxa"/>
          </w:tcPr>
          <w:p w14:paraId="27A9697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29403CF9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769D7BFC" w14:textId="77777777" w:rsidTr="005537B7">
        <w:tc>
          <w:tcPr>
            <w:tcW w:w="9540" w:type="dxa"/>
          </w:tcPr>
          <w:p w14:paraId="7D046F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E470BD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575D8CF8" w14:textId="77777777" w:rsidTr="005537B7">
        <w:tc>
          <w:tcPr>
            <w:tcW w:w="9540" w:type="dxa"/>
          </w:tcPr>
          <w:p w14:paraId="12AA66B0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2E323665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4DECB8F" w14:textId="77777777" w:rsidTr="005537B7">
        <w:tc>
          <w:tcPr>
            <w:tcW w:w="9540" w:type="dxa"/>
          </w:tcPr>
          <w:p w14:paraId="3AF5DC7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05186B7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6481C391" w14:textId="77777777" w:rsidTr="005537B7">
        <w:tc>
          <w:tcPr>
            <w:tcW w:w="9540" w:type="dxa"/>
          </w:tcPr>
          <w:p w14:paraId="4233E9F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5CA296D8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6203F708" w14:textId="77777777" w:rsidTr="005537B7">
        <w:tc>
          <w:tcPr>
            <w:tcW w:w="9540" w:type="dxa"/>
          </w:tcPr>
          <w:p w14:paraId="61388F7B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51E53A8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2501E14D" w14:textId="77777777" w:rsidTr="005537B7">
        <w:tc>
          <w:tcPr>
            <w:tcW w:w="9540" w:type="dxa"/>
          </w:tcPr>
          <w:p w14:paraId="4D28D68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2BA0295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3850A166" w14:textId="77777777" w:rsidTr="005537B7">
        <w:tc>
          <w:tcPr>
            <w:tcW w:w="9540" w:type="dxa"/>
          </w:tcPr>
          <w:p w14:paraId="542D1246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6022F652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2F1D61B8" w14:textId="77777777" w:rsidTr="005537B7">
        <w:tc>
          <w:tcPr>
            <w:tcW w:w="9540" w:type="dxa"/>
          </w:tcPr>
          <w:p w14:paraId="084C9854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7D7C92E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53A9E99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4E30364" w14:textId="059D0024" w:rsidR="00136266" w:rsidRPr="00341AA0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136266" w:rsidRPr="00341AA0" w14:paraId="3C01E602" w14:textId="77777777" w:rsidTr="005537B7">
        <w:tc>
          <w:tcPr>
            <w:tcW w:w="9498" w:type="dxa"/>
            <w:gridSpan w:val="7"/>
          </w:tcPr>
          <w:p w14:paraId="1405C276" w14:textId="0C478632" w:rsidR="00136266" w:rsidRPr="002B7282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</w:t>
            </w:r>
            <w:r w:rsidR="00CF229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าณวิจัย เงินงวดที่ 1 </w:t>
            </w: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จำนวนเงิน............บาท</w:t>
            </w:r>
          </w:p>
        </w:tc>
      </w:tr>
      <w:tr w:rsidR="00136266" w:rsidRPr="00341AA0" w14:paraId="3B0C91F0" w14:textId="77777777" w:rsidTr="005537B7">
        <w:tc>
          <w:tcPr>
            <w:tcW w:w="1560" w:type="dxa"/>
          </w:tcPr>
          <w:p w14:paraId="2FE1BCF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021AE1DE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5C57B379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2B8D212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603D606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2DA85910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2E6D8824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66" w:rsidRPr="00341AA0" w14:paraId="5D53F1BB" w14:textId="77777777" w:rsidTr="005537B7">
        <w:tc>
          <w:tcPr>
            <w:tcW w:w="1560" w:type="dxa"/>
          </w:tcPr>
          <w:p w14:paraId="6C477B4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0D50490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0D5D7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7C8721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FCE4CA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85F6A2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F781896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66D51977" w14:textId="77777777" w:rsidTr="005537B7">
        <w:tc>
          <w:tcPr>
            <w:tcW w:w="1560" w:type="dxa"/>
          </w:tcPr>
          <w:p w14:paraId="786D787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1AB3256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5AFA96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3AAD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ABDD7B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008761F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A84E6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13F0AD45" w14:textId="77777777" w:rsidTr="005537B7">
        <w:tc>
          <w:tcPr>
            <w:tcW w:w="1560" w:type="dxa"/>
          </w:tcPr>
          <w:p w14:paraId="183EC5B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3B33F55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358E29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FA046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9882182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67A719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265516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019B5C32" w14:textId="77777777" w:rsidTr="005537B7">
        <w:tc>
          <w:tcPr>
            <w:tcW w:w="1560" w:type="dxa"/>
          </w:tcPr>
          <w:p w14:paraId="1333E32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489EBDD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E4C29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08B44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BF9CB5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FA622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94700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085D8EC1" w14:textId="77777777" w:rsidTr="005537B7">
        <w:tc>
          <w:tcPr>
            <w:tcW w:w="1560" w:type="dxa"/>
            <w:tcBorders>
              <w:bottom w:val="single" w:sz="4" w:space="0" w:color="auto"/>
            </w:tcBorders>
          </w:tcPr>
          <w:p w14:paraId="402CA9DA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7CF92D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FDE4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F4D12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2C680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9EDE9B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CEBE0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083A4507" w14:textId="77777777" w:rsidR="00136266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6D8E3" w14:textId="458C269B" w:rsidR="00136266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CB1DA0F" w14:textId="341A7E85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bookmarkStart w:id="0" w:name="_Hlk130238757"/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ผู้อำนวยการแผนงานวิจัย</w:t>
      </w:r>
    </w:p>
    <w:bookmarkEnd w:id="0"/>
    <w:p w14:paraId="422FBAAB" w14:textId="77777777" w:rsidR="002B7DFF" w:rsidRPr="0086113C" w:rsidRDefault="002B7DFF" w:rsidP="002B7DFF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3C191720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998FAC5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6CD930BB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32F559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A8FD4AB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7D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2B7DFF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ผู้อำนวยการแผนงานวิจัย</w:t>
      </w:r>
    </w:p>
    <w:p w14:paraId="201080AE" w14:textId="77777777" w:rsid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3425542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71B0855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4184BA58" w14:textId="54A9ED49" w:rsidR="00136266" w:rsidRPr="00585320" w:rsidRDefault="002B7DFF" w:rsidP="00585320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คณบดี/ผู้อำนวยการของผู้อำนวยการแผนงานวิจัย</w:t>
      </w:r>
    </w:p>
    <w:p w14:paraId="1BEDA062" w14:textId="7D14752F" w:rsidR="00136266" w:rsidRPr="00B51CFC" w:rsidRDefault="00136266" w:rsidP="00136266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ส่วนประกอบรายงานความก้าวหน้า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2B7DFF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t>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62E7DFC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40A3F0BB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6C571B02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64B41D33" w14:textId="72A7D66F" w:rsidR="00136266" w:rsidRPr="00D132F5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CD128EF" w14:textId="5FE2020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2B7DF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C1B60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EF3E9C2" w14:textId="77777777" w:rsidR="00CF2294" w:rsidRPr="00341AA0" w:rsidRDefault="00136266" w:rsidP="00CF2294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>รายงานความก้าวหน้าการวิจัย และระบุ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CF2294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 xml:space="preserve">กสำนักงานส่งเสริมวิทยาศาสตร์  วิจัยและนวัตกรรม (สกสว.) 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CF2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5484E1C8" w14:textId="05DCF5FC" w:rsidR="00136266" w:rsidRDefault="00136266" w:rsidP="00136266">
      <w:pPr>
        <w:pStyle w:val="a9"/>
        <w:ind w:left="1134" w:hanging="414"/>
        <w:rPr>
          <w:rFonts w:ascii="TH SarabunPSK" w:hAnsi="TH SarabunPSK" w:cs="TH SarabunPSK"/>
          <w:sz w:val="32"/>
          <w:szCs w:val="32"/>
        </w:rPr>
      </w:pPr>
      <w:r w:rsidRPr="00136266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บทสรุปภาพรวมผลการดำเนินงานโครงการภายใต้แผนงาน การบรรลุตัวชี้วัดภายใต้แผนงาน</w:t>
      </w:r>
    </w:p>
    <w:p w14:paraId="68BF0AD8" w14:textId="65E76491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40FEB05" w14:textId="7E98240E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71B7DD87" w14:textId="11AFFAB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35BA8585" w14:textId="33BE49BC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</w:t>
      </w:r>
      <w:r w:rsidR="002B7DFF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ความก้าวหน้า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4FA1145C" w14:textId="434FC85F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7196ED7A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46215C47" w14:textId="77777777" w:rsidR="00136266" w:rsidRDefault="00136266" w:rsidP="00136266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08DDEC7C" w14:textId="41626E25" w:rsidR="00136266" w:rsidRPr="003E406B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4C5F89C" w14:textId="3491331B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9DF4EE9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06E34379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57A03220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7AFE62B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721DD2B7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7D29A12D" w14:textId="17B97F7A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1192E5D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</w:t>
      </w:r>
      <w:proofErr w:type="spellStart"/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ทฤษฏี</w:t>
      </w:r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7E1478BA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72687AB1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2D37D3B6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</w:t>
      </w:r>
      <w:proofErr w:type="spellStart"/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ทฤษฏี</w:t>
      </w:r>
      <w:proofErr w:type="spellEnd"/>
    </w:p>
    <w:p w14:paraId="51C1A6E3" w14:textId="27FB5FB0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0D2C2E08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72EE9B08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46BE6F9A" w14:textId="77777777" w:rsidR="00136266" w:rsidRPr="00DC1B60" w:rsidRDefault="00136266" w:rsidP="00136266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12CC3DCA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06B35DD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6BFE4410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485FF6B" w14:textId="5A95B565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บทที่ </w:t>
      </w:r>
      <w:r w:rsidR="002B7D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3A46B08" w14:textId="77777777" w:rsidR="00136266" w:rsidRPr="00DC1B60" w:rsidRDefault="00136266" w:rsidP="00136266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5AB16D5" w14:textId="77777777" w:rsidR="00136266" w:rsidRPr="00DC1B60" w:rsidRDefault="00136266" w:rsidP="00136266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0F97A5D9" w14:textId="77777777" w:rsidR="00136266" w:rsidRPr="00DC1B60" w:rsidRDefault="00136266" w:rsidP="00136266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47C23FB6" w14:textId="77777777" w:rsidR="00136266" w:rsidRPr="00DC1B60" w:rsidRDefault="00136266" w:rsidP="00136266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21306B5" w14:textId="77777777" w:rsidR="00136266" w:rsidRDefault="00136266" w:rsidP="00136266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2EF4FC36" w14:textId="77777777" w:rsidR="00136266" w:rsidRPr="00DC1B60" w:rsidRDefault="00136266" w:rsidP="00136266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077C6EC7" w14:textId="6B7FF4EE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BB27387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1806D478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911AB93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15F01825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ข้อเสนอแนะสำหรับการวิจัยครั้งต่อไป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36DB12F1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</w:t>
      </w: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7276AE" w14:textId="77777777" w:rsidR="00136266" w:rsidRPr="00DC1B6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B3F9D7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5289D20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0C4B15B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78C9F5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28C8A2B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418355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FC2BD58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0CE6AD0B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08892AD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113CEAD3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9095207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259CCB48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0B2F62D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3EFE291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4D3B64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1905C22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CF70B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7C735943" w14:textId="77777777" w:rsidR="00136266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03462D6" w14:textId="77777777" w:rsidR="00136266" w:rsidRPr="00DC1B60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4C0A38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0D4F43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34CFC40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219EFA82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AFD242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0C606DE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6A64A48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209EEE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421EA51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2CAFBA9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C963A4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5A458BB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90D6C4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5300C61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5FBC9E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620BF550" w14:textId="77777777" w:rsidR="00136266" w:rsidRPr="00DC1B60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FCEF24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1315D11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DCC35E9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3E3CF23A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32578F5" w14:textId="2CA86EA8" w:rsidR="00136266" w:rsidRPr="004179A0" w:rsidRDefault="00136266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</w:t>
      </w:r>
      <w:r w:rsidR="00585320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0F9E1956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3F3EB2E9" w14:textId="77777777" w:rsidR="00136266" w:rsidRPr="00136266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รูปแบบการเขียนอาจมีความแตกต่างกัน</w:t>
      </w:r>
      <w:r w:rsidRPr="00136266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63627719" w14:textId="77777777" w:rsidR="00136266" w:rsidRPr="00DE7935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894308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</w:t>
      </w:r>
      <w:r w:rsidRPr="00894308"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t xml:space="preserve"> เอกสารอ้างอิง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</w:t>
      </w:r>
      <w:r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ห้พิมพ์ต่อในบรรทัดถัดมา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8943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537FEDD8" w14:textId="77777777" w:rsidR="00136266" w:rsidRPr="006E187A" w:rsidRDefault="00136266" w:rsidP="00136266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</w:rPr>
        <w:t xml:space="preserve">1.  </w:t>
      </w:r>
      <w:r w:rsidRPr="006E187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6DD469A8" w14:textId="77777777" w:rsidR="00136266" w:rsidRPr="006E187A" w:rsidRDefault="00136266" w:rsidP="00136266">
      <w:pPr>
        <w:spacing w:line="360" w:lineRule="exact"/>
        <w:ind w:left="980"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</w:rPr>
        <w:tab/>
        <w:t xml:space="preserve">1.1  </w:t>
      </w:r>
      <w:r w:rsidRPr="006E187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08E64B58" w14:textId="77777777" w:rsidR="00136266" w:rsidRPr="006E187A" w:rsidRDefault="00136266" w:rsidP="00136266">
      <w:pPr>
        <w:tabs>
          <w:tab w:val="left" w:pos="1260"/>
        </w:tabs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  <w:cs/>
        </w:rPr>
        <w:lastRenderedPageBreak/>
        <w:t xml:space="preserve">ชื่อผู้เขียน </w:t>
      </w:r>
      <w:r w:rsidRPr="006E187A">
        <w:rPr>
          <w:rFonts w:ascii="TH SarabunPSK" w:hAnsi="TH SarabunPSK" w:cs="TH SarabunPSK"/>
          <w:sz w:val="32"/>
          <w:szCs w:val="32"/>
        </w:rPr>
        <w:t xml:space="preserve">(Authors).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6E187A">
        <w:rPr>
          <w:rFonts w:ascii="TH SarabunPSK" w:hAnsi="TH SarabunPSK" w:cs="TH SarabunPSK"/>
          <w:sz w:val="32"/>
          <w:szCs w:val="32"/>
        </w:rPr>
        <w:t xml:space="preserve">(Year).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6E187A">
        <w:rPr>
          <w:rFonts w:ascii="TH SarabunPSK" w:hAnsi="TH SarabunPSK" w:cs="TH SarabunPSK"/>
          <w:sz w:val="32"/>
          <w:szCs w:val="32"/>
        </w:rPr>
        <w:t xml:space="preserve">(Title).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6E187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6E187A">
        <w:rPr>
          <w:rFonts w:ascii="TH SarabunPSK" w:hAnsi="TH SarabunPSK" w:cs="TH SarabunPSK"/>
          <w:sz w:val="32"/>
          <w:szCs w:val="32"/>
        </w:rPr>
        <w:t>(Volume)  (</w:t>
      </w:r>
      <w:r w:rsidRPr="006E187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6E187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6E187A">
        <w:rPr>
          <w:rFonts w:ascii="TH SarabunPSK" w:hAnsi="TH SarabunPSK" w:cs="TH SarabunPSK"/>
          <w:sz w:val="32"/>
          <w:szCs w:val="32"/>
        </w:rPr>
        <w:t>(Pages).</w:t>
      </w:r>
    </w:p>
    <w:p w14:paraId="0DC16108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EB438F6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72FA1306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7EB8CF54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12F6B6FD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1DD6C9ED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40D3D8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1AFF0365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43203DF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DCB551B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ยะโช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C8CD783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123462E2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7EC2249B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79034A76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E4C9053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A497295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5EBD7AF8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262368D1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3778E2E8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3A5B4F9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71C945D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E74A0CF" w14:textId="77777777" w:rsidR="00A13909" w:rsidRPr="00C723FA" w:rsidRDefault="00A13909" w:rsidP="00A13909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7B49E3C3" w14:textId="77777777" w:rsidR="00A13909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CB3A361" w14:textId="77777777" w:rsidR="00A13909" w:rsidRPr="0086113C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728F9DA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0AA0BCB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375257A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2BA777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5C45A85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48D1756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26930A5A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200EF2A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8E4219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อินทรทัศน์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ราด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2EA212E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7B07D4C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767B964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7E424CCE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8981A2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63EF50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Nipon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7849CFF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42BC6E88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1E9209C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794EC4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2738E69D" w14:textId="77777777" w:rsidR="00A13909" w:rsidRPr="00C723FA" w:rsidRDefault="00A13909" w:rsidP="00A13909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4CF3DCE4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26DF816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FD334FE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34A4B550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DCC8B04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AFDE0D6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18A7370E" w14:textId="77777777" w:rsidR="00A13909" w:rsidRPr="00E25784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1F7C83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79C98FD1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449F45F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2D4B736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6A19FCDD" w14:textId="77777777" w:rsidR="00136266" w:rsidRPr="00AD73EA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5B996A5" w14:textId="77777777" w:rsidR="002B7DFF" w:rsidRDefault="002B7DFF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F8C79BE" w14:textId="77777777" w:rsidR="002B7DFF" w:rsidRDefault="002B7DFF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4DD68B04" w14:textId="7B27641B" w:rsidR="00A13909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lastRenderedPageBreak/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7E19DF1F" w14:textId="77777777" w:rsidR="00A13909" w:rsidRPr="00A13909" w:rsidRDefault="00A13909" w:rsidP="002B7DF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A13909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191937C" w14:textId="0C0C7E4D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="00CF2294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</w:t>
      </w:r>
      <w:r w:rsidR="00B74DF1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8</w:t>
      </w:r>
      <w:r w:rsidRPr="00A13909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8D3D331" w14:textId="3E05967C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="00CF2294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</w:t>
      </w:r>
      <w:r w:rsidR="00B74DF1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8</w:t>
      </w:r>
    </w:p>
    <w:p w14:paraId="4159BBC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ค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2A862F0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ง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78C779B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จ.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241F246E" w14:textId="77777777" w:rsidR="00A13909" w:rsidRPr="004179A0" w:rsidRDefault="00A13909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85303A2" w14:textId="77777777" w:rsid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5.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136266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</w:t>
      </w:r>
      <w:r w:rsidR="00E403C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แผน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การวิจัย</w:t>
      </w:r>
    </w:p>
    <w:p w14:paraId="7225B0F5" w14:textId="5AEE4741" w:rsidR="00136266" w:rsidRP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  5.</w:t>
      </w:r>
      <w:r w:rsidR="00136266" w:rsidRPr="00136266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1 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136266" w:rsidRPr="0023581B" w14:paraId="5223ED38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2B028BB6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1BB67D64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42F5289D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136266" w:rsidRPr="00C047A4" w14:paraId="0B4AF851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4750638C" w14:textId="0AF1D867" w:rsidR="00136266" w:rsidRPr="006C4EB5" w:rsidRDefault="001A5321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1</w:t>
            </w:r>
          </w:p>
        </w:tc>
        <w:tc>
          <w:tcPr>
            <w:tcW w:w="2835" w:type="dxa"/>
            <w:shd w:val="clear" w:color="auto" w:fill="auto"/>
          </w:tcPr>
          <w:p w14:paraId="7207C268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2EB9F3BD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EC85920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570FF4B2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1A2B22DD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03E535BB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36266" w:rsidRPr="00C047A4" w14:paraId="23536F17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5624E370" w14:textId="7B078B01" w:rsidR="00136266" w:rsidRPr="006C4EB5" w:rsidRDefault="001A5321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2</w:t>
            </w:r>
          </w:p>
        </w:tc>
        <w:tc>
          <w:tcPr>
            <w:tcW w:w="2835" w:type="dxa"/>
            <w:shd w:val="clear" w:color="auto" w:fill="auto"/>
          </w:tcPr>
          <w:p w14:paraId="60361960" w14:textId="77777777" w:rsidR="00136266" w:rsidRPr="006C4EB5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167861FA" w14:textId="77777777" w:rsidR="00136266" w:rsidRPr="0064394E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2D992D5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A26352C" w14:textId="77777777" w:rsidR="00136266" w:rsidRDefault="00136266" w:rsidP="00B74DF1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6D2B61E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CA194A2" w14:textId="7972F9DE" w:rsidR="00136266" w:rsidRDefault="002B7DFF" w:rsidP="00136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(ให้อ้างอิงตัวชี้วัดตาม</w:t>
      </w:r>
      <w:r w:rsidR="00E403C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ข้อเสนอแผน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ที่นักวิจัยได้กรอกในระบบ 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1DCFEEBC" w14:textId="77777777" w:rsidR="00136266" w:rsidRPr="002F33CD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136266" w:rsidRPr="002F33CD" w:rsidSect="00200695">
          <w:headerReference w:type="even" r:id="rId20"/>
          <w:headerReference w:type="default" r:id="rId21"/>
          <w:headerReference w:type="first" r:id="rId22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4D065AA4" w14:textId="4AE8ABEA" w:rsidR="00136266" w:rsidRPr="002F33CD" w:rsidRDefault="00136266" w:rsidP="0013626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136266" w:rsidRPr="001470E9" w14:paraId="53A0C0CB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63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6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5A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E5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2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29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8A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1EE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41F7912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E5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36266" w:rsidRPr="001470E9" w14:paraId="543150A2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106A2" w14:textId="77777777" w:rsidR="00136266" w:rsidRPr="001470E9" w:rsidRDefault="00136266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385B5A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5781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DEA7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7DF46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D3B5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A9B02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D7893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7833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136266" w:rsidRPr="001470E9" w14:paraId="1AB40BD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F428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7E932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9E6D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B91E5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CCF85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F350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26C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8DB4C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D05C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D96FBD9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83CA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7BE0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5B580F8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8CB7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82861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B6030B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3909E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1B3E030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776D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66F8A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5B5D599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42975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5129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E736F6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8C19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37D789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77546B2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F7C7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772EE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4F6B59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71D612D7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DB65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8372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18214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1089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2F275F8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C26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DDA5E9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2E57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8D50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31312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263692AF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6194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5244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14EE271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0F5F63A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7F72A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F7C1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F2663DA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7D51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5DB05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0339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833D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A8E4D2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F047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3BEBB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CF20F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FF71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11E7C2F5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74C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79637D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A758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C4C1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0964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10B6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DFA62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F59B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F4BB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9B1296F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EFC0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86ABBF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7A21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9340A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24F648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8DBE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A270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740A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7569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1E263AD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F4D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A11BB0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FE36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B32C8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BF002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5568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85064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4FBDF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6BE1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DBC305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CFBF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AF7B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F2A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8037E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ED721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E6F5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41282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F379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37AD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64471D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9685B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93B13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263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4A00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6C218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E407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A63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F554E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77E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3FAE488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0FFB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EF77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C6AE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CC6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CCCB4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E627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35D3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8B206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6F61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35077F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E26F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CAEC9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227C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BEFF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D233F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17FD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337DB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B422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6B0F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14D8423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C5A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59E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C8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F5F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D9E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6D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1C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5FB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11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75D3292C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headerReference w:type="even" r:id="rId23"/>
          <w:headerReference w:type="default" r:id="rId24"/>
          <w:headerReference w:type="first" r:id="rId2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40DF83DB" w14:textId="35CA953F" w:rsidR="00136266" w:rsidRPr="00BC7A35" w:rsidRDefault="002B7DFF" w:rsidP="00136266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ab/>
        <w:t>ผลลัพธ์ที่เกิดขึ้นจริง (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59D24099" w14:textId="77777777" w:rsidR="00136266" w:rsidRDefault="00136266" w:rsidP="00136266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136266" w:rsidRPr="00A0360D" w14:paraId="0E12B2CE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17D4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0F95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136266" w:rsidRPr="00A0360D" w14:paraId="7037D0AA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3CFC" w14:textId="77777777" w:rsidR="00136266" w:rsidRPr="00255413" w:rsidRDefault="00136266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99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07A6B0C8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0D89AD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0B9B839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FDD356D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45784D1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C8F272E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ADF071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91F250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ADBDE5F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FEECD2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7407D79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1A68EA" w14:textId="77777777" w:rsidR="00136266" w:rsidRPr="00255413" w:rsidRDefault="00136266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4D0D09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2EF9CEBD" w14:textId="7C66B98F" w:rsidR="00136266" w:rsidRPr="00341AA0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407CF28A" w14:textId="77777777" w:rsidR="00136266" w:rsidRPr="00341AA0" w:rsidRDefault="00136266" w:rsidP="001362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47175B9" w14:textId="4E36503B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B7DFF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 w:rsidR="00E403CF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136266" w:rsidRPr="00341AA0" w14:paraId="6E4C65D8" w14:textId="77777777" w:rsidTr="005537B7">
        <w:tc>
          <w:tcPr>
            <w:tcW w:w="894" w:type="dxa"/>
            <w:vMerge w:val="restart"/>
            <w:vAlign w:val="center"/>
          </w:tcPr>
          <w:p w14:paraId="5FBDE8A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13938CE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1E91A79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4D79A6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136266" w:rsidRPr="00341AA0" w14:paraId="16769970" w14:textId="77777777" w:rsidTr="005537B7">
        <w:tc>
          <w:tcPr>
            <w:tcW w:w="894" w:type="dxa"/>
            <w:vMerge/>
            <w:vAlign w:val="center"/>
          </w:tcPr>
          <w:p w14:paraId="03EC014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0FFA2411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0A464BC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45D62CE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4486177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673F7092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07CE754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266" w:rsidRPr="00341AA0" w14:paraId="5F2122C5" w14:textId="77777777" w:rsidTr="005537B7">
        <w:tc>
          <w:tcPr>
            <w:tcW w:w="894" w:type="dxa"/>
          </w:tcPr>
          <w:p w14:paraId="5EE91356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E97A62E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</w:t>
            </w:r>
          </w:p>
        </w:tc>
        <w:tc>
          <w:tcPr>
            <w:tcW w:w="1625" w:type="dxa"/>
          </w:tcPr>
          <w:p w14:paraId="0ACF07AF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366774D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4CFB9DB0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โอ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ชาร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6BDD452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2B399D4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136266" w:rsidRPr="00341AA0" w14:paraId="1F137F41" w14:textId="77777777" w:rsidTr="005537B7">
        <w:tc>
          <w:tcPr>
            <w:tcW w:w="894" w:type="dxa"/>
          </w:tcPr>
          <w:p w14:paraId="153FC7B8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4ADDA3C0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33DFE8A6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2FECF15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2FF43415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67EE56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0D3400E8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136266" w:rsidRPr="00341AA0" w14:paraId="679D5CFF" w14:textId="77777777" w:rsidTr="005537B7">
        <w:tc>
          <w:tcPr>
            <w:tcW w:w="894" w:type="dxa"/>
          </w:tcPr>
          <w:p w14:paraId="4A059237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2C72B42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3DD376AB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47C42F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5E226E40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69EC69C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2DA32A5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057E5A" w14:textId="77777777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CD02C2" w14:textId="6C19F37F" w:rsidR="00136266" w:rsidRPr="002B7DFF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7DFF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136266" w:rsidRPr="002B7DFF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136266" w:rsidRPr="00341AA0" w14:paraId="46D90C86" w14:textId="77777777" w:rsidTr="005537B7">
        <w:tc>
          <w:tcPr>
            <w:tcW w:w="9540" w:type="dxa"/>
          </w:tcPr>
          <w:p w14:paraId="1FEFB1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4989CF0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5E54EC7D" w14:textId="77777777" w:rsidTr="005537B7">
        <w:tc>
          <w:tcPr>
            <w:tcW w:w="9540" w:type="dxa"/>
          </w:tcPr>
          <w:p w14:paraId="0FC2529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CE81406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97ED81B" w14:textId="77777777" w:rsidTr="005537B7">
        <w:tc>
          <w:tcPr>
            <w:tcW w:w="9540" w:type="dxa"/>
          </w:tcPr>
          <w:p w14:paraId="7B016E18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00E9842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58F5897" w14:textId="77777777" w:rsidTr="005537B7">
        <w:tc>
          <w:tcPr>
            <w:tcW w:w="9540" w:type="dxa"/>
          </w:tcPr>
          <w:p w14:paraId="32354FC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4242BE67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46C52430" w14:textId="77777777" w:rsidTr="005537B7">
        <w:tc>
          <w:tcPr>
            <w:tcW w:w="9540" w:type="dxa"/>
          </w:tcPr>
          <w:p w14:paraId="3746488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1E589126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33E5B778" w14:textId="77777777" w:rsidTr="005537B7">
        <w:tc>
          <w:tcPr>
            <w:tcW w:w="9540" w:type="dxa"/>
          </w:tcPr>
          <w:p w14:paraId="140A26E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6483EB46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7BB3B630" w14:textId="77777777" w:rsidTr="005537B7">
        <w:tc>
          <w:tcPr>
            <w:tcW w:w="9540" w:type="dxa"/>
          </w:tcPr>
          <w:p w14:paraId="0EBC44A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67A3384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4081C753" w14:textId="77777777" w:rsidTr="005537B7">
        <w:tc>
          <w:tcPr>
            <w:tcW w:w="9540" w:type="dxa"/>
          </w:tcPr>
          <w:p w14:paraId="386155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92A8D77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395EB59" w14:textId="77777777" w:rsidTr="005537B7">
        <w:tc>
          <w:tcPr>
            <w:tcW w:w="9540" w:type="dxa"/>
          </w:tcPr>
          <w:p w14:paraId="4DC8A4B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5644ACA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725F24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3B8CF8E" w14:textId="04FD0C1F" w:rsidR="00136266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งบประมาณที่ได้ใช้จ่ายไปแล้วนับตั้งแต่เริ่มโครงการ (สรุป)</w:t>
      </w: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134"/>
        <w:gridCol w:w="1417"/>
        <w:gridCol w:w="1134"/>
        <w:gridCol w:w="1559"/>
      </w:tblGrid>
      <w:tr w:rsidR="00136266" w:rsidRPr="00341AA0" w14:paraId="0476755C" w14:textId="77777777" w:rsidTr="005537B7">
        <w:tc>
          <w:tcPr>
            <w:tcW w:w="9214" w:type="dxa"/>
            <w:gridSpan w:val="7"/>
          </w:tcPr>
          <w:p w14:paraId="53FF4E94" w14:textId="2806E665" w:rsidR="00136266" w:rsidRPr="00341AA0" w:rsidRDefault="00136266" w:rsidP="00CF2294">
            <w:pPr>
              <w:pStyle w:val="a3"/>
              <w:ind w:left="225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</w:t>
            </w:r>
            <w:r w:rsidR="00CF229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จ่ายงบประมาณวิจัย เงินงวดที่ 1 </w:t>
            </w: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จำนวนเงิน............บาท</w:t>
            </w:r>
          </w:p>
        </w:tc>
      </w:tr>
      <w:tr w:rsidR="00136266" w:rsidRPr="00341AA0" w14:paraId="1661F8D2" w14:textId="77777777" w:rsidTr="005537B7">
        <w:tc>
          <w:tcPr>
            <w:tcW w:w="1276" w:type="dxa"/>
          </w:tcPr>
          <w:p w14:paraId="4F810BF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24B599EA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65DE77E7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22AAC737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0CA94AD9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55A90D5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5171D0BE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66" w:rsidRPr="00341AA0" w14:paraId="23CDC38C" w14:textId="77777777" w:rsidTr="005537B7">
        <w:tc>
          <w:tcPr>
            <w:tcW w:w="1276" w:type="dxa"/>
          </w:tcPr>
          <w:p w14:paraId="4793441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77A7075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DD21D53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0BBEF5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D8BB1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8D16F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4B7373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28DBC322" w14:textId="77777777" w:rsidTr="005537B7">
        <w:tc>
          <w:tcPr>
            <w:tcW w:w="1276" w:type="dxa"/>
          </w:tcPr>
          <w:p w14:paraId="27D39CC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C32BD6F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9A332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3AA15E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F16D62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A222F1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C767E6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451EDE1F" w14:textId="77777777" w:rsidTr="005537B7">
        <w:tc>
          <w:tcPr>
            <w:tcW w:w="1276" w:type="dxa"/>
          </w:tcPr>
          <w:p w14:paraId="11D9AC0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66AA00C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2ECC9E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0992A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4D042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A588E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8241B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5FC510FF" w14:textId="77777777" w:rsidTr="005537B7">
        <w:tc>
          <w:tcPr>
            <w:tcW w:w="1276" w:type="dxa"/>
          </w:tcPr>
          <w:p w14:paraId="4C3C20C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39C16F9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E3E2A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D7A1959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2B4386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6CA3D8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7A63ED4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23B17A36" w14:textId="77777777" w:rsidTr="005537B7">
        <w:tc>
          <w:tcPr>
            <w:tcW w:w="1276" w:type="dxa"/>
            <w:tcBorders>
              <w:bottom w:val="single" w:sz="4" w:space="0" w:color="auto"/>
            </w:tcBorders>
          </w:tcPr>
          <w:p w14:paraId="2629F98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558EC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540624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7C91B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A5B3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7687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4E9B8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8C0D67E" w14:textId="77777777" w:rsidR="00136266" w:rsidRDefault="00136266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</w:rPr>
      </w:pPr>
    </w:p>
    <w:p w14:paraId="06BB9150" w14:textId="77777777" w:rsidR="002B7DFF" w:rsidRDefault="002B7DFF" w:rsidP="002B7DF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64C257B1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ลงลายมือชื่อคณะผู้วิจัย/ผู้อำนวยการแผนงานวิจัย</w:t>
      </w:r>
    </w:p>
    <w:p w14:paraId="0EAB12E5" w14:textId="77777777" w:rsidR="002B7DFF" w:rsidRPr="0086113C" w:rsidRDefault="002B7DFF" w:rsidP="002B7DFF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54009CC1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68A6F7B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7E39394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0A1830F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F2DBEAC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7D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2B7DFF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ผู้อำนวยการแผนงานวิจัย</w:t>
      </w:r>
    </w:p>
    <w:p w14:paraId="18F8BFCD" w14:textId="77777777" w:rsid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9E2E3EE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304EEDB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5F03420D" w14:textId="77777777" w:rsidR="002B7DFF" w:rsidRPr="002B7DFF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คณบดี/ผู้อำนวยการของผู้อำนวยการแผนงานวิจัย</w:t>
      </w:r>
    </w:p>
    <w:p w14:paraId="200B2C8E" w14:textId="57065391" w:rsidR="002B7DFF" w:rsidRPr="003A72D2" w:rsidRDefault="002B7DFF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</w:rPr>
        <w:sectPr w:rsidR="002B7DFF" w:rsidRPr="003A72D2" w:rsidSect="00BC7A35">
          <w:headerReference w:type="even" r:id="rId26"/>
          <w:headerReference w:type="default" r:id="rId27"/>
          <w:headerReference w:type="first" r:id="rId28"/>
          <w:pgSz w:w="11909" w:h="16834" w:code="9"/>
          <w:pgMar w:top="1699" w:right="1138" w:bottom="1411" w:left="1699" w:header="851" w:footer="431" w:gutter="0"/>
          <w:cols w:space="720"/>
          <w:docGrid w:linePitch="381"/>
        </w:sectPr>
      </w:pPr>
    </w:p>
    <w:p w14:paraId="2DAC9DF8" w14:textId="756AF6AD" w:rsidR="003A72D2" w:rsidRPr="00341AA0" w:rsidRDefault="00CF2294" w:rsidP="003A72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5C02F75A" wp14:editId="63B21338">
            <wp:simplePos x="0" y="0"/>
            <wp:positionH relativeFrom="column">
              <wp:posOffset>1485900</wp:posOffset>
            </wp:positionH>
            <wp:positionV relativeFrom="paragraph">
              <wp:posOffset>-181610</wp:posOffset>
            </wp:positionV>
            <wp:extent cx="1229360" cy="1245870"/>
            <wp:effectExtent l="0" t="0" r="8890" b="0"/>
            <wp:wrapNone/>
            <wp:docPr id="1" name="รูปภาพ 1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6844BCE3" wp14:editId="238644D5">
            <wp:simplePos x="0" y="0"/>
            <wp:positionH relativeFrom="column">
              <wp:posOffset>2817495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50A62" w14:textId="0F0F33F5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C42E4" w14:textId="5548F048" w:rsidR="003A72D2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6010884" wp14:editId="6F9F0E03">
                <wp:simplePos x="0" y="0"/>
                <wp:positionH relativeFrom="column">
                  <wp:posOffset>4080510</wp:posOffset>
                </wp:positionH>
                <wp:positionV relativeFrom="paragraph">
                  <wp:posOffset>12700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96AB0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10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36" o:spid="_x0000_s1026" type="#_x0000_t61" style="position:absolute;margin-left:321.3pt;margin-top:1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" o:allowincell="f" adj="2900,33950">
                <v:textbox>
                  <w:txbxContent>
                    <w:p w14:paraId="32896AB0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28 pt</w:t>
                      </w:r>
                    </w:p>
                  </w:txbxContent>
                </v:textbox>
              </v:shape>
            </w:pict>
          </mc:Fallback>
        </mc:AlternateContent>
      </w:r>
    </w:p>
    <w:p w14:paraId="37FF173F" w14:textId="7018BB35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F01C66" wp14:editId="207E381E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C31E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01C66" id="คำบรรยายภาพแบบสี่เหลี่ยม 35" o:spid="_x0000_s1027" type="#_x0000_t61" style="position:absolute;left:0;text-align:left;margin-left:226.95pt;margin-top:49.2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" o:allowincell="f" adj="2900,33950">
                <v:textbox>
                  <w:txbxContent>
                    <w:p w14:paraId="5CCEC31E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แผน</w:t>
      </w:r>
      <w:r w:rsidR="00585320">
        <w:rPr>
          <w:rFonts w:ascii="TH SarabunPSK" w:hAnsi="TH SarabunPSK" w:cs="TH SarabunPSK" w:hint="cs"/>
          <w:b/>
          <w:bCs/>
          <w:sz w:val="56"/>
          <w:szCs w:val="56"/>
          <w:cs/>
        </w:rPr>
        <w:t>งาน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วิจัย</w:t>
      </w:r>
      <w:r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502B8D6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DB6C4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53BABAF" wp14:editId="7D360D0F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0464B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ABAF" id="คำบรรยายภาพแบบสี่เหลี่ยม 34" o:spid="_x0000_s1028" type="#_x0000_t61" style="position:absolute;left:0;text-align:left;margin-left:325.2pt;margin-top:19.6pt;width:64.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m0RAIAAIY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" o:allowincell="f" adj="2900,33950">
                <v:textbox>
                  <w:txbxContent>
                    <w:p w14:paraId="0320464B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49D58F72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CF65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3DB306A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1812099C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D9FEEA7" wp14:editId="1B9331A5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7069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EEA7" id="คำบรรยายภาพแบบสี่เหลี่ยม 33" o:spid="_x0000_s1029" type="#_x0000_t61" style="position:absolute;left:0;text-align:left;margin-left:226.8pt;margin-top:22.85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YRAIAAIY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" o:allowincell="f" adj="2900,33950">
                <v:textbox>
                  <w:txbxContent>
                    <w:p w14:paraId="08357069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</w:p>
    <w:p w14:paraId="07076537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2A3A8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8E44A86" wp14:editId="690BF0BC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6125D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4A86" id="คำบรรยายภาพแบบสี่เหลี่ยม 32" o:spid="_x0000_s1030" type="#_x0000_t61" style="position:absolute;left:0;text-align:left;margin-left:255.45pt;margin-top:16.9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WzRAIAAIY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" o:allowincell="f" adj="2900,33950">
                <v:textbox>
                  <w:txbxContent>
                    <w:p w14:paraId="0526125D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630D321B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819FE" w14:textId="77777777" w:rsidR="003A72D2" w:rsidRPr="00341AA0" w:rsidRDefault="003A72D2" w:rsidP="003A72D2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4519D321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F5875" wp14:editId="6F913327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3652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5875" id="คำบรรยายภาพแบบสี่เหลี่ยม 31" o:spid="_x0000_s1031" type="#_x0000_t61" style="position:absolute;left:0;text-align:left;margin-left:244.2pt;margin-top:24.9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BfRAIAAIY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" adj="2900,33950">
                <v:textbox>
                  <w:txbxContent>
                    <w:p w14:paraId="209B3652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</w:p>
    <w:p w14:paraId="0AC5792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475D3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45748" wp14:editId="14751F3B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FA960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45748" id="คำบรรยายภาพแบบสี่เหลี่ยม 30" o:spid="_x0000_s1032" type="#_x0000_t61" style="position:absolute;left:0;text-align:left;margin-left:280.95pt;margin-top:11.9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6xRAIAAIY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" adj="2900,33950">
                <v:textbox>
                  <w:txbxContent>
                    <w:p w14:paraId="7D7FA960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0FE8F825" w14:textId="5887FABE" w:rsidR="003A72D2" w:rsidRPr="00341AA0" w:rsidRDefault="003A72D2" w:rsidP="003A72D2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BC524" wp14:editId="4C06E472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CD0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C524" id="คำบรรยายภาพแบบสี่เหลี่ยม 29" o:spid="_x0000_s1033" type="#_x0000_t61" style="position:absolute;left:0;text-align:left;margin-left:385.95pt;margin-top:2.2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tdRQ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" adj="2900,33950">
                <v:textbox>
                  <w:txbxContent>
                    <w:p w14:paraId="2591CD0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CF229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74DF1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77846AC5" w14:textId="77777777" w:rsidR="003A72D2" w:rsidRPr="00341AA0" w:rsidRDefault="003A72D2" w:rsidP="003A72D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E0104C6" w14:textId="77777777" w:rsidR="003A72D2" w:rsidRPr="00341AA0" w:rsidRDefault="003A72D2" w:rsidP="003A72D2">
      <w:pPr>
        <w:jc w:val="right"/>
        <w:rPr>
          <w:rFonts w:ascii="TH SarabunPSK" w:hAnsi="TH SarabunPSK" w:cs="TH SarabunPSK"/>
          <w:sz w:val="28"/>
        </w:rPr>
        <w:sectPr w:rsidR="003A72D2" w:rsidRPr="00341AA0" w:rsidSect="00BC7A35">
          <w:headerReference w:type="even" r:id="rId31"/>
          <w:headerReference w:type="default" r:id="rId32"/>
          <w:headerReference w:type="first" r:id="rId33"/>
          <w:type w:val="nextColumn"/>
          <w:pgSz w:w="11909" w:h="16834" w:code="9"/>
          <w:pgMar w:top="1699" w:right="1138" w:bottom="1411" w:left="1699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7820E77C" w14:textId="65033B75" w:rsidR="003A72D2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0" locked="0" layoutInCell="1" allowOverlap="1" wp14:anchorId="62676496" wp14:editId="73A6E306">
            <wp:simplePos x="0" y="0"/>
            <wp:positionH relativeFrom="column">
              <wp:posOffset>1374140</wp:posOffset>
            </wp:positionH>
            <wp:positionV relativeFrom="paragraph">
              <wp:posOffset>168910</wp:posOffset>
            </wp:positionV>
            <wp:extent cx="1229360" cy="1245870"/>
            <wp:effectExtent l="0" t="0" r="8890" b="0"/>
            <wp:wrapNone/>
            <wp:docPr id="78" name="รูปภาพ 78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3F76D8AF" wp14:editId="480CEAAB">
            <wp:simplePos x="0" y="0"/>
            <wp:positionH relativeFrom="column">
              <wp:posOffset>2609850</wp:posOffset>
            </wp:positionH>
            <wp:positionV relativeFrom="paragraph">
              <wp:posOffset>175260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D6BCC" w14:textId="095DAC9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7FD2C61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9C52B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6424A3" wp14:editId="05DE6DDD">
                <wp:simplePos x="0" y="0"/>
                <wp:positionH relativeFrom="column">
                  <wp:posOffset>3752850</wp:posOffset>
                </wp:positionH>
                <wp:positionV relativeFrom="paragraph">
                  <wp:posOffset>96520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307A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24A3" id="คำบรรยายภาพแบบสี่เหลี่ยม 27" o:spid="_x0000_s1034" type="#_x0000_t61" style="position:absolute;left:0;text-align:left;margin-left:295.5pt;margin-top:7.6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y8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" o:allowincell="f" adj="2900,33950">
                <v:textbox>
                  <w:txbxContent>
                    <w:p w14:paraId="6573307A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61E0947" w14:textId="7BACBBAA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297972" wp14:editId="6F24F329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953C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97972" id="คำบรรยายภาพแบบสี่เหลี่ยม 26" o:spid="_x0000_s1035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lQ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" o:allowincell="f" adj="2900,33950">
                <v:textbox>
                  <w:txbxContent>
                    <w:p w14:paraId="0F17953C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1698C" wp14:editId="208B113A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DB44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698C" id="คำบรรยายภาพแบบสี่เหลี่ยม 24" o:spid="_x0000_s1036" type="#_x0000_t61" style="position:absolute;left:0;text-align:left;margin-left:271.25pt;margin-top:48.9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gu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" adj="2900,33950">
                <v:textbox>
                  <w:txbxContent>
                    <w:p w14:paraId="16C4DB44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แผน</w:t>
      </w:r>
      <w:r w:rsidR="00585320">
        <w:rPr>
          <w:rFonts w:ascii="TH SarabunPSK" w:hAnsi="TH SarabunPSK" w:cs="TH SarabunPSK" w:hint="cs"/>
          <w:b/>
          <w:bCs/>
          <w:sz w:val="56"/>
          <w:szCs w:val="56"/>
          <w:cs/>
        </w:rPr>
        <w:t>งาน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20B12B" wp14:editId="0B3982F6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8996" w14:textId="77777777" w:rsidR="001E354F" w:rsidRDefault="001E354F" w:rsidP="003A72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B12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" o:allowincell="f" stroked="f">
                <v:textbox>
                  <w:txbxContent>
                    <w:p w14:paraId="191C8996" w14:textId="77777777" w:rsidR="001E354F" w:rsidRDefault="001E354F" w:rsidP="003A72D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6B79F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CF0589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57142A24" w14:textId="77777777" w:rsidR="003A72D2" w:rsidRPr="00341AA0" w:rsidRDefault="003A72D2" w:rsidP="003A72D2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 Stem Rot of Soybean</w:t>
      </w:r>
    </w:p>
    <w:p w14:paraId="3BA18AF5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1BDA8" wp14:editId="18B5A8E8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F6B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BDA8" id="คำบรรยายภาพแบบสี่เหลี่ยม 23" o:spid="_x0000_s1038" type="#_x0000_t61" style="position:absolute;margin-left:28pt;margin-top:12.8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Ms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" adj="2900,33950">
                <v:textbox>
                  <w:txbxContent>
                    <w:p w14:paraId="76D6F6B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3F5CB7B7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1D7BB7" wp14:editId="621FCE21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39F4D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7BB7" id="คำบรรยายภาพแบบสี่เหลี่ยม 22" o:spid="_x0000_s1039" type="#_x0000_t61" style="position:absolute;margin-left:296.05pt;margin-top:22.0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bA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" o:allowincell="f" adj="2900,33950">
                <v:textbox>
                  <w:txbxContent>
                    <w:p w14:paraId="2FC39F4D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2CAF535D" w14:textId="0BD3D45E" w:rsidR="003A72D2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933C018" wp14:editId="01E1C581">
                <wp:simplePos x="0" y="0"/>
                <wp:positionH relativeFrom="column">
                  <wp:posOffset>3414395</wp:posOffset>
                </wp:positionH>
                <wp:positionV relativeFrom="paragraph">
                  <wp:posOffset>740410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181F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C018" id="คำบรรยายภาพแบบสี่เหลี่ยม 20" o:spid="_x0000_s1040" type="#_x0000_t61" style="position:absolute;margin-left:268.85pt;margin-top:58.3pt;width:64.8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" o:allowincell="f" adj="2900,33950">
                <v:textbox>
                  <w:txbxContent>
                    <w:p w14:paraId="7EC3181F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33C4F" wp14:editId="45A53460">
                <wp:simplePos x="0" y="0"/>
                <wp:positionH relativeFrom="column">
                  <wp:posOffset>223520</wp:posOffset>
                </wp:positionH>
                <wp:positionV relativeFrom="paragraph">
                  <wp:posOffset>660400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649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3C4F" id="คำบรรยายภาพแบบสี่เหลี่ยม 21" o:spid="_x0000_s1041" type="#_x0000_t61" style="position:absolute;margin-left:17.6pt;margin-top:52pt;width:64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rH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" adj="2900,33950">
                <v:textbox>
                  <w:txbxContent>
                    <w:p w14:paraId="1D81649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สำนักงานส่งเสริมวิทยาศาสตร์  วิจัยและนวัตกรรม (สกสว.)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74DF1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D1DD6FF" w14:textId="0091B986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CDE806" w14:textId="56122640" w:rsidR="003A72D2" w:rsidRPr="00341AA0" w:rsidRDefault="00526FB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ผู้อำนวยการแผนงานวิจัย</w:t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624B23E4" w14:textId="11524D41" w:rsidR="003A72D2" w:rsidRPr="00341AA0" w:rsidRDefault="003A72D2" w:rsidP="003A72D2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26FB2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77ACC960" w14:textId="1D6A6E96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="00526FB2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</w:p>
    <w:p w14:paraId="3AB66921" w14:textId="2A7C40FC" w:rsidR="003A72D2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26FB2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นางสาวสีทอง  ฟ้าสีทอง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B64127A" w14:textId="7BD5CB2D" w:rsidR="00CF2294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86DA2" wp14:editId="015AADF8">
                <wp:simplePos x="0" y="0"/>
                <wp:positionH relativeFrom="column">
                  <wp:posOffset>4784725</wp:posOffset>
                </wp:positionH>
                <wp:positionV relativeFrom="paragraph">
                  <wp:posOffset>314325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83C5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6DA2" id="คำบรรยายภาพแบบสี่เหลี่ยม 19" o:spid="_x0000_s1042" type="#_x0000_t61" style="position:absolute;margin-left:376.75pt;margin-top:24.75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Qp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" adj="2900,33950">
                <v:textbox>
                  <w:txbxContent>
                    <w:p w14:paraId="07FC83C5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EBD735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ABB2EB" w14:textId="412B0B7A" w:rsidR="003A72D2" w:rsidRPr="00341AA0" w:rsidRDefault="003A72D2" w:rsidP="003A72D2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CF2294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F2294">
        <w:rPr>
          <w:rFonts w:ascii="TH SarabunPSK" w:hAnsi="TH SarabunPSK" w:cs="TH SarabunPSK"/>
          <w:sz w:val="32"/>
          <w:szCs w:val="32"/>
          <w:cs/>
        </w:rPr>
        <w:t>งาน</w:t>
      </w:r>
      <w:r w:rsidR="00CF2294">
        <w:rPr>
          <w:rFonts w:ascii="TH SarabunPSK" w:hAnsi="TH SarabunPSK" w:cs="TH SarabunPSK" w:hint="cs"/>
          <w:sz w:val="32"/>
          <w:szCs w:val="32"/>
          <w:cs/>
        </w:rPr>
        <w:t>ความก้าวหน้าแผนงานวิจัย</w:t>
      </w:r>
      <w:r w:rsidR="00CF2294" w:rsidRPr="00341AA0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51FBB0B9" w14:textId="0A2296FD" w:rsidR="003A72D2" w:rsidRPr="00341AA0" w:rsidRDefault="00CF2294" w:rsidP="003A72D2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3A72D2" w:rsidRPr="00341AA0" w:rsidSect="00BC7A35">
          <w:headerReference w:type="even" r:id="rId34"/>
          <w:headerReference w:type="default" r:id="rId35"/>
          <w:headerReference w:type="first" r:id="rId36"/>
          <w:pgSz w:w="11909" w:h="16834" w:code="9"/>
          <w:pgMar w:top="1699" w:right="1138" w:bottom="1411" w:left="1699" w:header="709" w:footer="709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……./……./………</w:t>
      </w:r>
    </w:p>
    <w:p w14:paraId="3FB78166" w14:textId="498CD5CB" w:rsidR="003A72D2" w:rsidRPr="00341AA0" w:rsidRDefault="003A72D2" w:rsidP="003A72D2">
      <w:pPr>
        <w:ind w:right="-964"/>
        <w:jc w:val="both"/>
        <w:rPr>
          <w:rFonts w:ascii="TH SarabunPSK" w:hAnsi="TH SarabunPSK" w:cs="TH SarabunPSK"/>
          <w:sz w:val="32"/>
          <w:szCs w:val="32"/>
        </w:rPr>
      </w:pPr>
    </w:p>
    <w:p w14:paraId="7DEBF7DF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</w:t>
      </w:r>
    </w:p>
    <w:p w14:paraId="609133B3" w14:textId="77777777" w:rsidR="003A72D2" w:rsidRPr="008068A7" w:rsidRDefault="003A72D2" w:rsidP="003A72D2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3A72D2" w14:paraId="7221C10F" w14:textId="77777777" w:rsidTr="003A72D2">
        <w:tc>
          <w:tcPr>
            <w:tcW w:w="7933" w:type="dxa"/>
          </w:tcPr>
          <w:p w14:paraId="3D794673" w14:textId="77777777" w:rsidR="003A72D2" w:rsidRPr="00E75780" w:rsidRDefault="003A72D2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0907D3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3A72D2" w14:paraId="78E61C15" w14:textId="77777777" w:rsidTr="003A72D2">
        <w:tc>
          <w:tcPr>
            <w:tcW w:w="7933" w:type="dxa"/>
          </w:tcPr>
          <w:p w14:paraId="13F8614D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AB97C66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3A72D2" w14:paraId="2E3E4B0D" w14:textId="77777777" w:rsidTr="003A72D2">
        <w:tc>
          <w:tcPr>
            <w:tcW w:w="7933" w:type="dxa"/>
          </w:tcPr>
          <w:p w14:paraId="2ED05953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09FF9D32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3A72D2" w14:paraId="32A91D36" w14:textId="77777777" w:rsidTr="003A72D2">
        <w:tc>
          <w:tcPr>
            <w:tcW w:w="7933" w:type="dxa"/>
          </w:tcPr>
          <w:p w14:paraId="26D1FAEE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609441B1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3A72D2" w14:paraId="31806417" w14:textId="77777777" w:rsidTr="003A72D2">
        <w:tc>
          <w:tcPr>
            <w:tcW w:w="7933" w:type="dxa"/>
          </w:tcPr>
          <w:p w14:paraId="1CD26867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4EFBEB58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3A72D2" w14:paraId="666642DE" w14:textId="77777777" w:rsidTr="003A72D2">
        <w:tc>
          <w:tcPr>
            <w:tcW w:w="7933" w:type="dxa"/>
          </w:tcPr>
          <w:p w14:paraId="258C8705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1B249B4B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3A72D2" w14:paraId="73F52ACD" w14:textId="77777777" w:rsidTr="003A72D2">
        <w:tc>
          <w:tcPr>
            <w:tcW w:w="7933" w:type="dxa"/>
          </w:tcPr>
          <w:p w14:paraId="7C202872" w14:textId="3F5D09D3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31" w:type="dxa"/>
          </w:tcPr>
          <w:p w14:paraId="78BC8988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3A72D2" w14:paraId="69AFB1C3" w14:textId="77777777" w:rsidTr="003A72D2">
        <w:tc>
          <w:tcPr>
            <w:tcW w:w="7933" w:type="dxa"/>
          </w:tcPr>
          <w:p w14:paraId="1F77F92E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89F132E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3A72D2" w14:paraId="48BFB068" w14:textId="77777777" w:rsidTr="003A72D2">
        <w:tc>
          <w:tcPr>
            <w:tcW w:w="7933" w:type="dxa"/>
          </w:tcPr>
          <w:p w14:paraId="14436ED1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79FF0DC1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3A72D2" w14:paraId="5F3A863B" w14:textId="77777777" w:rsidTr="003A72D2">
        <w:tc>
          <w:tcPr>
            <w:tcW w:w="7933" w:type="dxa"/>
          </w:tcPr>
          <w:p w14:paraId="7CDF5307" w14:textId="38CE7335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1E813E2A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3A72D2" w14:paraId="62EEF753" w14:textId="77777777" w:rsidTr="003A72D2">
        <w:tc>
          <w:tcPr>
            <w:tcW w:w="7933" w:type="dxa"/>
          </w:tcPr>
          <w:p w14:paraId="633C6F61" w14:textId="28832385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2089D64C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3A72D2" w14:paraId="67ADC1B1" w14:textId="77777777" w:rsidTr="003A72D2">
        <w:tc>
          <w:tcPr>
            <w:tcW w:w="7933" w:type="dxa"/>
          </w:tcPr>
          <w:p w14:paraId="04932391" w14:textId="140A3809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1BC8212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3A72D2" w14:paraId="56C0BDFB" w14:textId="77777777" w:rsidTr="003A72D2">
        <w:tc>
          <w:tcPr>
            <w:tcW w:w="7933" w:type="dxa"/>
          </w:tcPr>
          <w:p w14:paraId="0FEC974B" w14:textId="178997CF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รดำเนินงาน</w:t>
            </w:r>
          </w:p>
        </w:tc>
        <w:tc>
          <w:tcPr>
            <w:tcW w:w="1131" w:type="dxa"/>
          </w:tcPr>
          <w:p w14:paraId="0274D29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3A72D2" w14:paraId="3085EDFB" w14:textId="77777777" w:rsidTr="003A72D2">
        <w:tc>
          <w:tcPr>
            <w:tcW w:w="7933" w:type="dxa"/>
          </w:tcPr>
          <w:p w14:paraId="3B452412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85A7DE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1A5321" w14:paraId="4B128665" w14:textId="77777777" w:rsidTr="003A72D2">
        <w:tc>
          <w:tcPr>
            <w:tcW w:w="7933" w:type="dxa"/>
          </w:tcPr>
          <w:p w14:paraId="3E35C329" w14:textId="20BAC0B6" w:rsidR="001A5321" w:rsidRPr="00E75780" w:rsidRDefault="001A5321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2F8CE3F9" w14:textId="377FCECC" w:rsidR="001A5321" w:rsidRDefault="001A5321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81</w:t>
            </w:r>
          </w:p>
        </w:tc>
      </w:tr>
      <w:tr w:rsidR="00D03D00" w14:paraId="7D0B5405" w14:textId="77777777" w:rsidTr="003A72D2">
        <w:tc>
          <w:tcPr>
            <w:tcW w:w="7933" w:type="dxa"/>
          </w:tcPr>
          <w:p w14:paraId="27575205" w14:textId="1680F265" w:rsidR="00D03D00" w:rsidRPr="00E75780" w:rsidRDefault="00D03D00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5BF264A1" w14:textId="0D618C47" w:rsidR="00D03D00" w:rsidRDefault="001A5321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3A72D2" w14:paraId="026765CB" w14:textId="77777777" w:rsidTr="003A72D2">
        <w:tc>
          <w:tcPr>
            <w:tcW w:w="7933" w:type="dxa"/>
          </w:tcPr>
          <w:p w14:paraId="1D07731A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41D779C6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3A72D2" w14:paraId="0B03E7AE" w14:textId="77777777" w:rsidTr="003A72D2">
        <w:tc>
          <w:tcPr>
            <w:tcW w:w="7933" w:type="dxa"/>
          </w:tcPr>
          <w:p w14:paraId="53B8CD73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73AE912A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3A72D2" w14:paraId="041F8261" w14:textId="77777777" w:rsidTr="003A72D2">
        <w:tc>
          <w:tcPr>
            <w:tcW w:w="7933" w:type="dxa"/>
          </w:tcPr>
          <w:p w14:paraId="2FDBB596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สรุปความก้าวหน้าในการดำเนินงานและแผนการนำผลงานวิจัยไปใช้ประโยชน์</w:t>
            </w:r>
          </w:p>
        </w:tc>
        <w:tc>
          <w:tcPr>
            <w:tcW w:w="1131" w:type="dxa"/>
          </w:tcPr>
          <w:p w14:paraId="1AD1F7E3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95</w:t>
            </w:r>
          </w:p>
        </w:tc>
      </w:tr>
      <w:tr w:rsidR="003A72D2" w14:paraId="2CA24C14" w14:textId="77777777" w:rsidTr="003A72D2">
        <w:tc>
          <w:tcPr>
            <w:tcW w:w="7933" w:type="dxa"/>
          </w:tcPr>
          <w:p w14:paraId="47D97E95" w14:textId="77777777" w:rsidR="003A72D2" w:rsidRPr="00E75780" w:rsidRDefault="003A72D2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DD9EE92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694D6A9D" w14:textId="77777777" w:rsidR="003A72D2" w:rsidRPr="008068A7" w:rsidRDefault="003A72D2" w:rsidP="003A72D2">
      <w:pPr>
        <w:pStyle w:val="a9"/>
        <w:rPr>
          <w:rFonts w:ascii="TH SarabunPSK" w:hAnsi="TH SarabunPSK" w:cs="TH SarabunPSK"/>
          <w:color w:val="000000"/>
          <w:cs/>
        </w:rPr>
        <w:sectPr w:rsidR="003A72D2" w:rsidRPr="008068A7" w:rsidSect="00BC7A35">
          <w:headerReference w:type="default" r:id="rId37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</w:p>
    <w:p w14:paraId="59FFF096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4ABD8561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63B2C0BD" w14:textId="77777777" w:rsidR="003A72D2" w:rsidRPr="00832EC3" w:rsidRDefault="003A72D2" w:rsidP="003A72D2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B98FF14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177E9C1A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6F375241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385B8C6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2B2586B6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59ADB84D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7884470C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05A698D7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63421EC9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7AA3E51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7C9804D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832EC3">
        <w:rPr>
          <w:rFonts w:ascii="TH SarabunPSK" w:hAnsi="TH SarabunPSK" w:cs="TH SarabunPSK"/>
          <w:sz w:val="32"/>
          <w:szCs w:val="32"/>
          <w:cs/>
        </w:rPr>
        <w:t>2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15</w:t>
      </w:r>
    </w:p>
    <w:p w14:paraId="6EFF489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</w:t>
      </w:r>
      <w:proofErr w:type="spellStart"/>
      <w:r w:rsidRPr="00832EC3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529156AC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2CB6E1C6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7F0021D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43206A03" w14:textId="66151137" w:rsidR="003A72D2" w:rsidRPr="00832EC3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บทที่  3</w:t>
      </w:r>
      <w:r>
        <w:rPr>
          <w:rFonts w:ascii="TH SarabunPSK" w:hAnsi="TH SarabunPSK" w:cs="TH SarabunPSK"/>
          <w:sz w:val="32"/>
          <w:szCs w:val="32"/>
          <w:cs/>
        </w:rPr>
        <w:tab/>
        <w:t>วิธีการดำเนินงาน</w:t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30</w:t>
      </w:r>
    </w:p>
    <w:p w14:paraId="4D8FD49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21DCC84E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2DFD2B6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647805A8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6B7DF10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59952C3B" w14:textId="2A95247B" w:rsidR="003A72D2" w:rsidRPr="00832EC3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บทที่  4</w:t>
      </w:r>
      <w:r>
        <w:rPr>
          <w:rFonts w:ascii="TH SarabunPSK" w:hAnsi="TH SarabunPSK" w:cs="TH SarabunPSK"/>
          <w:sz w:val="32"/>
          <w:szCs w:val="32"/>
          <w:cs/>
        </w:rPr>
        <w:tab/>
        <w:t>ผลการ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36</w:t>
      </w:r>
    </w:p>
    <w:p w14:paraId="4ACEA960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7544AED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66F3C485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30C70380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5DDE0F87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2B069991" w14:textId="30CD8000" w:rsidR="003A72D2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เอกสารอ้าง</w:t>
      </w:r>
      <w:r>
        <w:rPr>
          <w:rFonts w:ascii="TH SarabunPSK" w:hAnsi="TH SarabunPSK" w:cs="TH SarabunPSK" w:hint="cs"/>
          <w:sz w:val="32"/>
          <w:szCs w:val="32"/>
          <w:cs/>
        </w:rPr>
        <w:t>อิง</w:t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63</w:t>
      </w:r>
    </w:p>
    <w:p w14:paraId="781A2DB7" w14:textId="7F1ACB47" w:rsidR="0058464F" w:rsidRDefault="0058464F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                                                                                                                  64</w:t>
      </w:r>
    </w:p>
    <w:p w14:paraId="0465A612" w14:textId="7F874F80" w:rsidR="00D03D00" w:rsidRPr="00832EC3" w:rsidRDefault="00D03D00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lastRenderedPageBreak/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58464F">
        <w:rPr>
          <w:rFonts w:ascii="TH SarabunPSK" w:hAnsi="TH SarabunPSK" w:cs="TH SarabunPSK"/>
          <w:sz w:val="32"/>
          <w:szCs w:val="32"/>
        </w:rPr>
        <w:t>65</w:t>
      </w:r>
    </w:p>
    <w:p w14:paraId="373E1C41" w14:textId="37CD3908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</w:t>
      </w:r>
      <w:r w:rsidR="00CF2294">
        <w:rPr>
          <w:rFonts w:ascii="TH SarabunPSK" w:hAnsi="TH SarabunPSK" w:cs="TH SarabunPSK"/>
          <w:sz w:val="32"/>
          <w:szCs w:val="32"/>
          <w:cs/>
        </w:rPr>
        <w:t>จ่ายไปแล้วนับตั้งแต่เริ่มแผนงาน</w:t>
      </w:r>
      <w:r w:rsidRPr="00832EC3">
        <w:rPr>
          <w:rFonts w:ascii="TH SarabunPSK" w:hAnsi="TH SarabunPSK" w:cs="TH SarabunPSK"/>
          <w:sz w:val="32"/>
          <w:szCs w:val="32"/>
          <w:cs/>
        </w:rPr>
        <w:t xml:space="preserve"> (สรุป)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8464F">
        <w:rPr>
          <w:rFonts w:ascii="TH SarabunPSK" w:hAnsi="TH SarabunPSK" w:cs="TH SarabunPSK"/>
          <w:sz w:val="32"/>
          <w:szCs w:val="32"/>
        </w:rPr>
        <w:t>66</w:t>
      </w:r>
    </w:p>
    <w:p w14:paraId="64CEB584" w14:textId="1D235C41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8464F">
        <w:rPr>
          <w:rFonts w:ascii="TH SarabunPSK" w:hAnsi="TH SarabunPSK" w:cs="TH SarabunPSK"/>
          <w:sz w:val="32"/>
          <w:szCs w:val="32"/>
        </w:rPr>
        <w:t>67</w:t>
      </w:r>
    </w:p>
    <w:p w14:paraId="691662DD" w14:textId="66CD81DF" w:rsidR="003A72D2" w:rsidRPr="00DF0F40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สรุปความก้าวหน้าในการดำเนินงานและแผนการนำผลงานวิจัยไปใช้ประโยชน์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341AA0">
        <w:tab/>
      </w:r>
      <w:r w:rsidRPr="00341AA0">
        <w:tab/>
      </w:r>
      <w:r w:rsidRPr="00341AA0">
        <w:tab/>
      </w:r>
      <w:r>
        <w:t xml:space="preserve">  </w:t>
      </w:r>
      <w:r w:rsidR="0058464F">
        <w:rPr>
          <w:rFonts w:ascii="TH SarabunPSK" w:hAnsi="TH SarabunPSK" w:cs="TH SarabunPSK"/>
          <w:sz w:val="32"/>
          <w:szCs w:val="32"/>
        </w:rPr>
        <w:t>70</w:t>
      </w:r>
    </w:p>
    <w:p w14:paraId="1ADBB74B" w14:textId="77777777" w:rsidR="003A72D2" w:rsidRPr="00341AA0" w:rsidRDefault="003A72D2" w:rsidP="003A72D2">
      <w:pPr>
        <w:jc w:val="both"/>
        <w:rPr>
          <w:rFonts w:ascii="TH SarabunPSK" w:hAnsi="TH SarabunPSK" w:cs="TH SarabunPSK"/>
          <w:sz w:val="32"/>
          <w:szCs w:val="32"/>
        </w:rPr>
      </w:pPr>
    </w:p>
    <w:p w14:paraId="7A136726" w14:textId="77777777" w:rsidR="003A72D2" w:rsidRPr="00341AA0" w:rsidRDefault="003A72D2" w:rsidP="003A72D2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A72D2" w:rsidRPr="00341AA0" w:rsidSect="00BC7A35">
          <w:headerReference w:type="default" r:id="rId38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</w:p>
    <w:p w14:paraId="556911C4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3ADB7ADF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105A1B8" w14:textId="77777777" w:rsidR="003A72D2" w:rsidRPr="00341AA0" w:rsidRDefault="003A72D2" w:rsidP="003A72D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2019C81E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ซิงต่ออายุการปักแจกันของ</w:t>
      </w:r>
    </w:p>
    <w:p w14:paraId="181EEA30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750AEB42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ซิงต่ออัตราการดูดน้ำของ</w:t>
      </w:r>
    </w:p>
    <w:p w14:paraId="3EF0292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E689A4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2DF2B9EF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3D3C52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E3EBC35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47C73E0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41A4823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5F245DBB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ซิงต่ออายุการปักแจกันของ</w:t>
      </w:r>
    </w:p>
    <w:p w14:paraId="112CC26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7D2A995E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ซิงต่ออัตราการดูดน้ำของ</w:t>
      </w:r>
    </w:p>
    <w:p w14:paraId="664AB4F1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5B0C5CE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04545A6B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331D6834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0A33689D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140FAB7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DF3AB6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2DC3840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66CAD0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37F660E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7AEE6C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C1955B6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2FA14F7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4F030625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20F9F0C" w14:textId="77777777" w:rsidR="003A72D2" w:rsidRPr="00341AA0" w:rsidRDefault="003A72D2" w:rsidP="003A72D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6C556586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ซิงต่ออัตราการดูดน้ำของ</w:t>
      </w:r>
    </w:p>
    <w:p w14:paraId="2324C18A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4218859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2578A789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ซิงต่อโค้งงอของคอดอกกุหลาบ</w:t>
      </w:r>
    </w:p>
    <w:p w14:paraId="20BFE726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D134F01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68CACE06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ซิงต่อการเปลี่ยนสีของกลีบดอก</w:t>
      </w:r>
    </w:p>
    <w:p w14:paraId="474EB55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318F996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6CFDEE18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ซิงต่อการเหี่ยวและเหลืองของ</w:t>
      </w:r>
    </w:p>
    <w:p w14:paraId="64A4067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0398742D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0AAD8245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3D6B531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95F011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2CB93BCD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5937F1A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523E66C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A72D2" w:rsidRPr="00B05657" w:rsidSect="00BC7A35">
          <w:headerReference w:type="default" r:id="rId39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EF9318A" w14:textId="77777777" w:rsidR="003A72D2" w:rsidRDefault="003A72D2" w:rsidP="003A72D2">
      <w:pPr>
        <w:rPr>
          <w:rFonts w:ascii="TH SarabunPSK" w:hAnsi="TH SarabunPSK" w:cs="TH SarabunPSK"/>
          <w:sz w:val="32"/>
          <w:szCs w:val="32"/>
        </w:rPr>
      </w:pPr>
    </w:p>
    <w:p w14:paraId="78EE47C8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  <w:cs/>
        </w:rPr>
      </w:pPr>
    </w:p>
    <w:p w14:paraId="1BE4C5EA" w14:textId="77777777" w:rsidR="003A72D2" w:rsidRPr="005E5C61" w:rsidRDefault="003A72D2" w:rsidP="005E5C61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  <w:sectPr w:rsidR="003A72D2" w:rsidRPr="005E5C61" w:rsidSect="00BC7A35">
          <w:headerReference w:type="even" r:id="rId40"/>
          <w:headerReference w:type="default" r:id="rId41"/>
          <w:headerReference w:type="first" r:id="rId42"/>
          <w:pgSz w:w="11909" w:h="16834" w:code="9"/>
          <w:pgMar w:top="1699" w:right="1138" w:bottom="1411" w:left="1699" w:header="851" w:footer="431" w:gutter="0"/>
          <w:pgNumType w:start="1"/>
          <w:cols w:space="720"/>
          <w:titlePg/>
          <w:docGrid w:linePitch="381"/>
        </w:sectPr>
      </w:pPr>
    </w:p>
    <w:p w14:paraId="6E66FB45" w14:textId="77777777" w:rsidR="00D409F3" w:rsidRPr="00341AA0" w:rsidRDefault="00D409F3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 w:rsidSect="00BC7A35">
      <w:headerReference w:type="default" r:id="rId43"/>
      <w:type w:val="nextColumn"/>
      <w:pgSz w:w="11909" w:h="16834" w:code="9"/>
      <w:pgMar w:top="1699" w:right="1138" w:bottom="1411" w:left="1699" w:header="851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84488" w14:textId="77777777" w:rsidR="00B8665C" w:rsidRDefault="00B8665C" w:rsidP="004A5608">
      <w:pPr>
        <w:spacing w:after="0" w:line="240" w:lineRule="auto"/>
      </w:pPr>
      <w:r>
        <w:separator/>
      </w:r>
    </w:p>
  </w:endnote>
  <w:endnote w:type="continuationSeparator" w:id="0">
    <w:p w14:paraId="381D75E4" w14:textId="77777777" w:rsidR="00B8665C" w:rsidRDefault="00B8665C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886F7" w14:textId="77777777" w:rsidR="00B8665C" w:rsidRDefault="00B8665C" w:rsidP="004A5608">
      <w:pPr>
        <w:spacing w:after="0" w:line="240" w:lineRule="auto"/>
      </w:pPr>
      <w:r>
        <w:separator/>
      </w:r>
    </w:p>
  </w:footnote>
  <w:footnote w:type="continuationSeparator" w:id="0">
    <w:p w14:paraId="5A2F2F87" w14:textId="77777777" w:rsidR="00B8665C" w:rsidRDefault="00B8665C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5475A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DF1759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31239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19BEEE19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8B974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1ADF631F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0B2C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D8992FD" w14:textId="77777777" w:rsidR="00136266" w:rsidRDefault="00136266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50832" w14:textId="77777777" w:rsidR="00317962" w:rsidRDefault="0031796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FC85CA0" w14:textId="77777777" w:rsidR="00317962" w:rsidRPr="00FB4BB8" w:rsidRDefault="0031796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6CC4" w14:textId="77777777" w:rsidR="00317962" w:rsidRPr="00C26D64" w:rsidRDefault="0031796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25</w:t>
    </w:r>
    <w:r w:rsidRPr="00C26D64">
      <w:rPr>
        <w:rStyle w:val="a6"/>
        <w:rFonts w:ascii="Angsana New" w:hAnsi="Angsana New"/>
      </w:rPr>
      <w:fldChar w:fldCharType="end"/>
    </w:r>
  </w:p>
  <w:p w14:paraId="4E105AF7" w14:textId="77777777" w:rsidR="00317962" w:rsidRPr="00A84931" w:rsidRDefault="00317962" w:rsidP="005E5C61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69F8F" w14:textId="77777777" w:rsidR="00317962" w:rsidRDefault="0031796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8441641" w14:textId="77777777" w:rsidR="00317962" w:rsidRDefault="00317962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DE4B1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1B411B" w14:textId="77777777" w:rsidR="001E354F" w:rsidRPr="00B7697C" w:rsidRDefault="001E354F" w:rsidP="0099463B">
    <w:pPr>
      <w:pStyle w:val="a4"/>
      <w:ind w:right="360"/>
      <w:rPr>
        <w:szCs w:val="36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A03A" w14:textId="77777777" w:rsidR="001E354F" w:rsidRPr="00977F50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CF2294">
      <w:rPr>
        <w:rStyle w:val="a6"/>
        <w:rFonts w:ascii="Angsana New" w:hAnsi="Angsana New"/>
        <w:noProof/>
      </w:rPr>
      <w:t>26</w:t>
    </w:r>
    <w:r w:rsidRPr="00977F50">
      <w:rPr>
        <w:rStyle w:val="a6"/>
        <w:rFonts w:ascii="Angsana New" w:hAnsi="Angsana New"/>
      </w:rPr>
      <w:fldChar w:fldCharType="end"/>
    </w:r>
  </w:p>
  <w:p w14:paraId="4BAF9362" w14:textId="77777777" w:rsidR="001E354F" w:rsidRPr="00A84931" w:rsidRDefault="001E354F" w:rsidP="005E5C61">
    <w:pPr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(ตัวอย่างปกหน้าแผนการวิจัย</w:t>
    </w:r>
    <w:r w:rsidRPr="00A84931">
      <w:rPr>
        <w:rFonts w:ascii="Angsana New" w:hAnsi="Angsana New" w:hint="cs"/>
        <w:sz w:val="32"/>
        <w:szCs w:val="32"/>
        <w:cs/>
      </w:rPr>
      <w:t>)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21D42" w14:textId="77777777" w:rsidR="001E354F" w:rsidRDefault="001E354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C948C3" w14:textId="77777777" w:rsidR="001E354F" w:rsidRDefault="001E354F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B3521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720AF5" w14:textId="77777777" w:rsidR="001E354F" w:rsidRPr="00B7697C" w:rsidRDefault="001E354F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C550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331C4FB3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4CC10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12B546AD" w14:textId="77777777" w:rsidR="001E354F" w:rsidRPr="00A84931" w:rsidRDefault="001E354F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4F650B8D" w14:textId="77777777" w:rsidR="001E354F" w:rsidRPr="00B55B5E" w:rsidRDefault="001E354F" w:rsidP="0099463B">
    <w:pPr>
      <w:pStyle w:val="a4"/>
      <w:rPr>
        <w:sz w:val="32"/>
        <w:cs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FC517" w14:textId="77777777" w:rsidR="001E354F" w:rsidRPr="00977F50" w:rsidRDefault="001E354F">
    <w:pPr>
      <w:pStyle w:val="a4"/>
      <w:framePr w:wrap="around" w:vAnchor="text" w:hAnchor="margin" w:xAlign="outside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CF2294">
      <w:rPr>
        <w:rStyle w:val="a6"/>
        <w:rFonts w:ascii="Angsana New" w:hAnsi="Angsana New"/>
        <w:noProof/>
      </w:rPr>
      <w:t>27</w:t>
    </w:r>
    <w:r w:rsidRPr="00977F50">
      <w:rPr>
        <w:rStyle w:val="a6"/>
        <w:rFonts w:ascii="Angsana New" w:hAnsi="Angsana New"/>
      </w:rPr>
      <w:fldChar w:fldCharType="end"/>
    </w:r>
  </w:p>
  <w:p w14:paraId="0EB8C3B9" w14:textId="77777777" w:rsidR="001E354F" w:rsidRPr="005F720E" w:rsidRDefault="001E354F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  <w:cs/>
      </w:rPr>
      <w:t>(ตัวอย่างปกในแผนการวิจัย</w:t>
    </w:r>
    <w:r w:rsidRPr="005F720E">
      <w:rPr>
        <w:rFonts w:ascii="TH SarabunPSK" w:hAnsi="TH SarabunPSK" w:cs="TH SarabunPSK"/>
        <w:sz w:val="32"/>
        <w:szCs w:val="32"/>
        <w:cs/>
      </w:rPr>
      <w:t>)</w:t>
    </w:r>
  </w:p>
  <w:p w14:paraId="613944CE" w14:textId="77777777" w:rsidR="001E354F" w:rsidRDefault="001E354F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18A3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F2294">
      <w:rPr>
        <w:rStyle w:val="a6"/>
        <w:rFonts w:ascii="Angsana New" w:hAnsi="Angsana New"/>
        <w:noProof/>
      </w:rPr>
      <w:t>28</w:t>
    </w:r>
    <w:r w:rsidRPr="00B6675C">
      <w:rPr>
        <w:rStyle w:val="a6"/>
        <w:rFonts w:ascii="Angsana New" w:hAnsi="Angsana New"/>
      </w:rPr>
      <w:fldChar w:fldCharType="end"/>
    </w:r>
  </w:p>
  <w:p w14:paraId="27E1F910" w14:textId="7A1128B3" w:rsidR="001E354F" w:rsidRPr="00B6675C" w:rsidRDefault="001E354F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</w:t>
    </w:r>
    <w:r w:rsidR="004D10BA">
      <w:rPr>
        <w:rFonts w:ascii="Angsana New" w:hAnsi="Angsana New" w:hint="cs"/>
        <w:sz w:val="32"/>
        <w:szCs w:val="32"/>
        <w:cs/>
      </w:rPr>
      <w:t>แผน</w:t>
    </w:r>
    <w:r>
      <w:rPr>
        <w:rFonts w:ascii="Angsana New" w:hAnsi="Angsana New" w:hint="cs"/>
        <w:sz w:val="32"/>
        <w:szCs w:val="32"/>
        <w:cs/>
      </w:rPr>
      <w:t>งานวิจัยด้านวิทยาศาสตร์)</w:t>
    </w:r>
  </w:p>
  <w:p w14:paraId="231C981B" w14:textId="77777777" w:rsidR="001E354F" w:rsidRPr="00B6675C" w:rsidRDefault="001E354F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B16A8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29</w:t>
    </w:r>
    <w:r w:rsidRPr="00B6675C">
      <w:rPr>
        <w:rStyle w:val="a6"/>
        <w:rFonts w:ascii="Angsana New" w:hAnsi="Angsana New"/>
      </w:rPr>
      <w:fldChar w:fldCharType="end"/>
    </w:r>
  </w:p>
  <w:p w14:paraId="43F0DD9C" w14:textId="79D4F6E8" w:rsidR="001E354F" w:rsidRPr="00B6675C" w:rsidRDefault="001E354F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</w:t>
    </w:r>
    <w:r w:rsidR="004D10BA">
      <w:rPr>
        <w:rFonts w:ascii="Angsana New" w:hAnsi="Angsana New" w:hint="cs"/>
        <w:sz w:val="32"/>
        <w:szCs w:val="32"/>
        <w:cs/>
      </w:rPr>
      <w:t>แผน</w:t>
    </w:r>
    <w:r>
      <w:rPr>
        <w:rFonts w:ascii="Angsana New" w:hAnsi="Angsana New" w:hint="cs"/>
        <w:sz w:val="32"/>
        <w:szCs w:val="32"/>
        <w:cs/>
      </w:rPr>
      <w:t>งานวิจัยด้านสังคมศาสตร์)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A4441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2D4961B5" w14:textId="77777777" w:rsidR="001E354F" w:rsidRPr="00B6675C" w:rsidRDefault="001E354F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EFCD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EA2D31" w14:textId="77777777" w:rsidR="001E354F" w:rsidRDefault="001E354F" w:rsidP="0099463B">
    <w:pPr>
      <w:pStyle w:val="a4"/>
      <w:ind w:right="36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5894" w14:textId="77777777" w:rsidR="001E354F" w:rsidRPr="00977F50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>
      <w:rPr>
        <w:rStyle w:val="a6"/>
        <w:rFonts w:ascii="Angsana New" w:hAnsi="Angsana New"/>
        <w:noProof/>
      </w:rPr>
      <w:t>13</w:t>
    </w:r>
    <w:r w:rsidRPr="00977F50">
      <w:rPr>
        <w:rStyle w:val="a6"/>
        <w:rFonts w:ascii="Angsana New" w:hAnsi="Angsana New"/>
      </w:rPr>
      <w:fldChar w:fldCharType="end"/>
    </w:r>
  </w:p>
  <w:p w14:paraId="0C910E4B" w14:textId="77777777" w:rsidR="001E354F" w:rsidRDefault="001E354F" w:rsidP="0099463B">
    <w:pPr>
      <w:pStyle w:val="a4"/>
      <w:ind w:right="36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39F03" w14:textId="77777777" w:rsidR="001E354F" w:rsidRDefault="001E354F">
    <w:pPr>
      <w:pStyle w:val="a4"/>
      <w:ind w:right="360" w:firstLine="36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E7C9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1E354F" w:rsidRPr="00B6675C" w:rsidRDefault="001E354F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1D10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BCC5BA" w14:textId="77777777" w:rsidR="00136266" w:rsidRDefault="00136266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04141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9A466F4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D0A22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082A746D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B2B5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CC69296" w14:textId="77777777" w:rsidR="00136266" w:rsidRDefault="00136266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5209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7A0F8B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A94D6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21</w:t>
    </w:r>
    <w:r w:rsidRPr="00C26D64">
      <w:rPr>
        <w:rStyle w:val="a6"/>
        <w:rFonts w:ascii="Angsana New" w:hAnsi="Angsana New"/>
      </w:rPr>
      <w:fldChar w:fldCharType="end"/>
    </w:r>
  </w:p>
  <w:p w14:paraId="68FC88EB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8FA47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A4668E2" w14:textId="77777777" w:rsidR="00136266" w:rsidRDefault="00136266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06185">
    <w:abstractNumId w:val="0"/>
  </w:num>
  <w:num w:numId="2" w16cid:durableId="198681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08"/>
    <w:rsid w:val="00053AD0"/>
    <w:rsid w:val="00065224"/>
    <w:rsid w:val="00075D13"/>
    <w:rsid w:val="00092AB0"/>
    <w:rsid w:val="000A67A3"/>
    <w:rsid w:val="000B4AA6"/>
    <w:rsid w:val="00124B2A"/>
    <w:rsid w:val="00136266"/>
    <w:rsid w:val="001470E9"/>
    <w:rsid w:val="00167B7D"/>
    <w:rsid w:val="001A5321"/>
    <w:rsid w:val="001E354F"/>
    <w:rsid w:val="00205D6F"/>
    <w:rsid w:val="00225235"/>
    <w:rsid w:val="00255413"/>
    <w:rsid w:val="00255F4B"/>
    <w:rsid w:val="002812B2"/>
    <w:rsid w:val="002B79DA"/>
    <w:rsid w:val="002B7DFF"/>
    <w:rsid w:val="002D190B"/>
    <w:rsid w:val="002E181B"/>
    <w:rsid w:val="002F2F38"/>
    <w:rsid w:val="00316B33"/>
    <w:rsid w:val="00317962"/>
    <w:rsid w:val="00341AA0"/>
    <w:rsid w:val="003A72D2"/>
    <w:rsid w:val="003C13E1"/>
    <w:rsid w:val="003C2D9F"/>
    <w:rsid w:val="003E00F4"/>
    <w:rsid w:val="003E1802"/>
    <w:rsid w:val="003F7343"/>
    <w:rsid w:val="004051FD"/>
    <w:rsid w:val="00412678"/>
    <w:rsid w:val="00427914"/>
    <w:rsid w:val="004459A9"/>
    <w:rsid w:val="00446055"/>
    <w:rsid w:val="00450CC2"/>
    <w:rsid w:val="00473BF6"/>
    <w:rsid w:val="00484FEF"/>
    <w:rsid w:val="004A5608"/>
    <w:rsid w:val="004D10BA"/>
    <w:rsid w:val="004D4B58"/>
    <w:rsid w:val="00513DCE"/>
    <w:rsid w:val="00526FB2"/>
    <w:rsid w:val="00584372"/>
    <w:rsid w:val="0058464F"/>
    <w:rsid w:val="00585320"/>
    <w:rsid w:val="00595420"/>
    <w:rsid w:val="005A3921"/>
    <w:rsid w:val="005B44B7"/>
    <w:rsid w:val="005D1878"/>
    <w:rsid w:val="005E5C61"/>
    <w:rsid w:val="005F1F38"/>
    <w:rsid w:val="005F720E"/>
    <w:rsid w:val="005F73BC"/>
    <w:rsid w:val="0064394E"/>
    <w:rsid w:val="00650D61"/>
    <w:rsid w:val="00654341"/>
    <w:rsid w:val="00680B27"/>
    <w:rsid w:val="00697CAF"/>
    <w:rsid w:val="006A5589"/>
    <w:rsid w:val="006C4EB5"/>
    <w:rsid w:val="006C6EC0"/>
    <w:rsid w:val="006D534F"/>
    <w:rsid w:val="00762193"/>
    <w:rsid w:val="00785DCF"/>
    <w:rsid w:val="0079239C"/>
    <w:rsid w:val="007A750A"/>
    <w:rsid w:val="008068A7"/>
    <w:rsid w:val="0081431A"/>
    <w:rsid w:val="00820C7B"/>
    <w:rsid w:val="00827F4A"/>
    <w:rsid w:val="00832EC3"/>
    <w:rsid w:val="008373DE"/>
    <w:rsid w:val="00840527"/>
    <w:rsid w:val="008B7B76"/>
    <w:rsid w:val="008D49FB"/>
    <w:rsid w:val="008E4A3C"/>
    <w:rsid w:val="00910CF8"/>
    <w:rsid w:val="009315E5"/>
    <w:rsid w:val="00945D5F"/>
    <w:rsid w:val="009504C8"/>
    <w:rsid w:val="0095744E"/>
    <w:rsid w:val="00963C80"/>
    <w:rsid w:val="00971CCE"/>
    <w:rsid w:val="0097476B"/>
    <w:rsid w:val="0099463B"/>
    <w:rsid w:val="00994AA4"/>
    <w:rsid w:val="009B3EE3"/>
    <w:rsid w:val="009B75A0"/>
    <w:rsid w:val="009D1514"/>
    <w:rsid w:val="00A13909"/>
    <w:rsid w:val="00A51ACD"/>
    <w:rsid w:val="00A707B7"/>
    <w:rsid w:val="00A84D7E"/>
    <w:rsid w:val="00AA0453"/>
    <w:rsid w:val="00AA4231"/>
    <w:rsid w:val="00AE6B57"/>
    <w:rsid w:val="00AF07A0"/>
    <w:rsid w:val="00B02EF5"/>
    <w:rsid w:val="00B05657"/>
    <w:rsid w:val="00B4413A"/>
    <w:rsid w:val="00B51CFC"/>
    <w:rsid w:val="00B70918"/>
    <w:rsid w:val="00B723E6"/>
    <w:rsid w:val="00B73F4F"/>
    <w:rsid w:val="00B74DF1"/>
    <w:rsid w:val="00B8665C"/>
    <w:rsid w:val="00BA61D0"/>
    <w:rsid w:val="00BB0BEE"/>
    <w:rsid w:val="00BC7A35"/>
    <w:rsid w:val="00BF608F"/>
    <w:rsid w:val="00C14B00"/>
    <w:rsid w:val="00C20DC4"/>
    <w:rsid w:val="00C561B4"/>
    <w:rsid w:val="00C66167"/>
    <w:rsid w:val="00C7430F"/>
    <w:rsid w:val="00C8754B"/>
    <w:rsid w:val="00C94C6D"/>
    <w:rsid w:val="00CA7EF1"/>
    <w:rsid w:val="00CF2294"/>
    <w:rsid w:val="00D03D00"/>
    <w:rsid w:val="00D31EB2"/>
    <w:rsid w:val="00D409F3"/>
    <w:rsid w:val="00D66CAA"/>
    <w:rsid w:val="00D75B73"/>
    <w:rsid w:val="00DA2E2B"/>
    <w:rsid w:val="00DC1B60"/>
    <w:rsid w:val="00DE631E"/>
    <w:rsid w:val="00DF0F40"/>
    <w:rsid w:val="00E403CF"/>
    <w:rsid w:val="00E54005"/>
    <w:rsid w:val="00EB6313"/>
    <w:rsid w:val="00EC350A"/>
    <w:rsid w:val="00ED7224"/>
    <w:rsid w:val="00F13E45"/>
    <w:rsid w:val="00F14834"/>
    <w:rsid w:val="00F361F8"/>
    <w:rsid w:val="00F8006A"/>
    <w:rsid w:val="00FA4D03"/>
    <w:rsid w:val="00FB2AB9"/>
    <w:rsid w:val="00FC0B20"/>
    <w:rsid w:val="00FC4F0F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A13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psu.ac.th/PresidentOffice/EduService/Journal/Firstpage.ht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nesdb.go.th" TargetMode="External"/><Relationship Id="rId26" Type="http://schemas.openxmlformats.org/officeDocument/2006/relationships/header" Target="header13.xml"/><Relationship Id="rId39" Type="http://schemas.openxmlformats.org/officeDocument/2006/relationships/header" Target="header2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9.xml"/><Relationship Id="rId42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2.psu.ac.th/PresidentOffice/EduService/Journal/Firstpage.htm" TargetMode="Externa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29" Type="http://schemas.openxmlformats.org/officeDocument/2006/relationships/image" Target="media/image1.jpeg"/><Relationship Id="rId41" Type="http://schemas.openxmlformats.org/officeDocument/2006/relationships/header" Target="header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1.xml"/><Relationship Id="rId10" Type="http://schemas.openxmlformats.org/officeDocument/2006/relationships/hyperlink" Target="http://www.uio.no/conferences" TargetMode="External"/><Relationship Id="rId19" Type="http://schemas.openxmlformats.org/officeDocument/2006/relationships/hyperlink" Target="http://www.uio.no/conferences" TargetMode="External"/><Relationship Id="rId31" Type="http://schemas.openxmlformats.org/officeDocument/2006/relationships/header" Target="header1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image" Target="media/image2.png"/><Relationship Id="rId35" Type="http://schemas.openxmlformats.org/officeDocument/2006/relationships/header" Target="header20.xml"/><Relationship Id="rId43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DC7B-3F5D-4BD4-9190-068EE4B9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7373</Words>
  <Characters>42032</Characters>
  <Application>Microsoft Office Word</Application>
  <DocSecurity>0</DocSecurity>
  <Lines>350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Chiranan Senanan</cp:lastModifiedBy>
  <cp:revision>5</cp:revision>
  <cp:lastPrinted>2023-03-20T07:41:00Z</cp:lastPrinted>
  <dcterms:created xsi:type="dcterms:W3CDTF">2024-11-11T08:02:00Z</dcterms:created>
  <dcterms:modified xsi:type="dcterms:W3CDTF">2024-11-11T09:31:00Z</dcterms:modified>
</cp:coreProperties>
</file>