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2440" w14:textId="77777777" w:rsidR="00862C69" w:rsidRPr="00927255" w:rsidRDefault="00862C69" w:rsidP="00862C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แบบฟอร์มสรุปรายละเอียดข้อเสนอโครงการวิจัยมูลฐาน 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>(Fundamental Fund)</w:t>
      </w:r>
    </w:p>
    <w:p w14:paraId="3C691455" w14:textId="58405009" w:rsidR="00B22236" w:rsidRDefault="00E26C6D" w:rsidP="00862C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</w:t>
      </w:r>
      <w:r w:rsidR="00056B17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</w:p>
    <w:p w14:paraId="5F1337EA" w14:textId="683F7E8F" w:rsidR="00D824CE" w:rsidRDefault="00D824CE" w:rsidP="00862C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p w14:paraId="4DD081BE" w14:textId="79B2CF7C" w:rsidR="00862C69" w:rsidRPr="00D824CE" w:rsidRDefault="00862C69" w:rsidP="0092725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BCEC7A6" w14:textId="77FA7C86" w:rsidR="00927255" w:rsidRDefault="00927255" w:rsidP="009272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ลักษณะข้อเสนอโครงการวิจัย</w:t>
      </w:r>
    </w:p>
    <w:p w14:paraId="27B721C7" w14:textId="3AE9DB07" w:rsidR="00927255" w:rsidRPr="00927255" w:rsidRDefault="00927255" w:rsidP="009272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7255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127A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927255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927255">
        <w:rPr>
          <w:rFonts w:ascii="TH SarabunPSK" w:hAnsi="TH SarabunPSK" w:cs="TH SarabunPSK"/>
          <w:sz w:val="32"/>
          <w:szCs w:val="32"/>
          <w:cs/>
        </w:rPr>
        <w:tab/>
      </w:r>
    </w:p>
    <w:p w14:paraId="5F881F3B" w14:textId="1A17819D" w:rsidR="00927255" w:rsidRPr="00927255" w:rsidRDefault="00927255" w:rsidP="009272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27255">
        <w:rPr>
          <w:rFonts w:ascii="TH SarabunPSK" w:hAnsi="TH SarabunPSK" w:cs="TH SarabunPSK"/>
          <w:sz w:val="32"/>
          <w:szCs w:val="32"/>
        </w:rPr>
        <w:sym w:font="Wingdings" w:char="F06F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ชุดโครงการวิจัย</w:t>
      </w:r>
      <w:r w:rsidRPr="00927255">
        <w:rPr>
          <w:rFonts w:ascii="TH SarabunPSK" w:hAnsi="TH SarabunPSK" w:cs="TH SarabunPSK"/>
          <w:sz w:val="32"/>
          <w:szCs w:val="32"/>
          <w:cs/>
        </w:rPr>
        <w:tab/>
      </w:r>
      <w:r w:rsidR="00292DEF">
        <w:rPr>
          <w:rFonts w:ascii="TH SarabunPSK" w:hAnsi="TH SarabunPSK" w:cs="TH SarabunPSK"/>
          <w:sz w:val="32"/>
          <w:szCs w:val="32"/>
        </w:rPr>
        <w:sym w:font="Wingdings" w:char="F0FE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โครงการวิจัย </w:t>
      </w:r>
      <w:r w:rsidRPr="00927255">
        <w:rPr>
          <w:rFonts w:ascii="TH SarabunPSK" w:hAnsi="TH SarabunPSK" w:cs="TH SarabunPSK"/>
          <w:sz w:val="32"/>
          <w:szCs w:val="32"/>
        </w:rPr>
        <w:t>(</w:t>
      </w:r>
      <w:r w:rsidRPr="00927255">
        <w:rPr>
          <w:rFonts w:ascii="TH SarabunPSK" w:hAnsi="TH SarabunPSK" w:cs="TH SarabunPSK"/>
          <w:sz w:val="32"/>
          <w:szCs w:val="32"/>
          <w:cs/>
        </w:rPr>
        <w:t>เดี่ยว</w:t>
      </w:r>
      <w:r w:rsidRPr="00927255">
        <w:rPr>
          <w:rFonts w:ascii="TH SarabunPSK" w:hAnsi="TH SarabunPSK" w:cs="TH SarabunPSK"/>
          <w:sz w:val="32"/>
          <w:szCs w:val="32"/>
        </w:rPr>
        <w:t>)</w:t>
      </w:r>
    </w:p>
    <w:p w14:paraId="64420922" w14:textId="0147CF57" w:rsidR="00927255" w:rsidRDefault="00927255" w:rsidP="009272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A0127A" w:rsidRPr="00927255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1D94415" w14:textId="79C3E823" w:rsidR="00927255" w:rsidRDefault="00927255" w:rsidP="009272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โครงการวิจัยใหม่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2DEF"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โครงการวิจัยต่อเนื่อง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E18E4">
        <w:rPr>
          <w:rFonts w:ascii="TH SarabunPSK" w:hAnsi="TH SarabunPSK" w:cs="TH SarabunPSK" w:hint="cs"/>
          <w:sz w:val="32"/>
          <w:szCs w:val="32"/>
          <w:u w:val="dotted"/>
          <w:cs/>
        </w:rPr>
        <w:t>3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4C672942" w14:textId="170CBEEB" w:rsidR="00D824CE" w:rsidRDefault="00252F31" w:rsidP="00252F31">
      <w:pPr>
        <w:tabs>
          <w:tab w:val="left" w:pos="1695"/>
        </w:tabs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</w:p>
    <w:p w14:paraId="5DA68ED6" w14:textId="77777777" w:rsidR="00252F31" w:rsidRPr="00D824CE" w:rsidRDefault="00252F31" w:rsidP="00252F31">
      <w:pPr>
        <w:tabs>
          <w:tab w:val="left" w:pos="1695"/>
        </w:tabs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14:paraId="63AA6B23" w14:textId="76DCAD44" w:rsidR="00E062D6" w:rsidRDefault="00E062D6" w:rsidP="00E062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ข้อเสนอโครงการวิจัย</w:t>
      </w:r>
    </w:p>
    <w:p w14:paraId="0AF0008B" w14:textId="4E984C95" w:rsidR="00A0127A" w:rsidRPr="00A0127A" w:rsidRDefault="00A0127A" w:rsidP="00252F31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ชื่อข้อเสนอโครงการวิจัย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ภาษาไทย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1E038D" w14:textId="3DFC8236" w:rsidR="00292DEF" w:rsidRDefault="00A0127A" w:rsidP="00252F31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D73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ภาษาอังกฤษ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24EC7FF6" w14:textId="77777777" w:rsidR="00252F31" w:rsidRPr="00252F31" w:rsidRDefault="00252F31" w:rsidP="00252F31">
      <w:pPr>
        <w:spacing w:after="0" w:line="240" w:lineRule="auto"/>
        <w:rPr>
          <w:rFonts w:ascii="TH SarabunPSK" w:hAnsi="TH SarabunPSK" w:cs="TH SarabunPSK"/>
          <w:color w:val="FF0000"/>
          <w:sz w:val="16"/>
          <w:szCs w:val="16"/>
          <w:lang w:val="en"/>
        </w:rPr>
      </w:pPr>
    </w:p>
    <w:p w14:paraId="78AEA90F" w14:textId="7A96B53C" w:rsidR="00A0127A" w:rsidRDefault="00A0127A" w:rsidP="00252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ชื่อหัวหน้าข้อเสนอโครงการวิจัย หน่วยงานต้นสังกัด </w:t>
      </w:r>
      <w:r w:rsidR="00E15692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E15692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เบอร์โทรศัพท์มือถือ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0D521BA8" w14:textId="77777777" w:rsidR="006141AC" w:rsidRPr="009D7354" w:rsidRDefault="006141AC" w:rsidP="00A012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F3D88F" w14:textId="19B1DFB7" w:rsidR="00A0127A" w:rsidRDefault="00C60F9D" w:rsidP="00A0127A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A0127A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27F91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ที่มาและความสำคัญของปัญหาที่ทำการวิจัย</w:t>
      </w:r>
      <w:r w:rsidR="00927F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F91"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27F91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27F91"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50BF51EE" w14:textId="77777777" w:rsidR="006141AC" w:rsidRDefault="006141AC" w:rsidP="00A012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9F2CB0" w14:textId="14BE4E3E" w:rsidR="00FD0072" w:rsidRPr="009D7354" w:rsidRDefault="00C60F9D" w:rsidP="00FD00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FD0072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วัตถุประสงค์หลัก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</w:rPr>
        <w:t xml:space="preserve"> (Objectives: O)</w:t>
      </w:r>
    </w:p>
    <w:p w14:paraId="35629014" w14:textId="77777777" w:rsidR="00D30783" w:rsidRDefault="00D30783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1DAE7C" w14:textId="72EE2FAE" w:rsidR="00C60F9D" w:rsidRPr="009D7354" w:rsidRDefault="00C60F9D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5. ประโยชน์ที่คาดว่าจะได้รับ</w:t>
      </w:r>
    </w:p>
    <w:p w14:paraId="0297F11A" w14:textId="56B70022" w:rsidR="00292DEF" w:rsidRPr="00292DEF" w:rsidRDefault="00292DEF" w:rsidP="00FD007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DBBFA6D" w14:textId="15E4302C" w:rsidR="00C60F9D" w:rsidRDefault="00C60F9D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6. ขอบเขตการวิจัย</w:t>
      </w:r>
      <w:r w:rsidR="009115C8">
        <w:rPr>
          <w:rFonts w:ascii="TH SarabunPSK" w:hAnsi="TH SarabunPSK" w:cs="TH SarabunPSK"/>
          <w:sz w:val="32"/>
          <w:szCs w:val="32"/>
        </w:rPr>
        <w:t xml:space="preserve"> 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115C8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742F204C" w14:textId="1D9120BA" w:rsidR="00E67862" w:rsidRDefault="00E6786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8AC15F" w14:textId="48381461" w:rsidR="00BA2C76" w:rsidRDefault="00BA2C76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7. แนวทางการดำเนินการวิจัย</w:t>
      </w:r>
      <w:r w:rsidR="009115C8">
        <w:rPr>
          <w:rFonts w:ascii="TH SarabunPSK" w:hAnsi="TH SarabunPSK" w:cs="TH SarabunPSK"/>
          <w:sz w:val="32"/>
          <w:szCs w:val="32"/>
        </w:rPr>
        <w:t xml:space="preserve"> 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115C8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187615C0" w14:textId="48772AA7" w:rsidR="00F067DE" w:rsidRPr="00F067DE" w:rsidRDefault="00F067DE" w:rsidP="003224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F5EFFCB" w14:textId="12B0EDBA" w:rsidR="00E67862" w:rsidRDefault="00BA2C76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C60F9D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ระยะเวลาในการดำเนินการวิจัย</w:t>
      </w:r>
      <w:r w:rsidR="003461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6156" w:rsidRPr="00346156">
        <w:rPr>
          <w:rFonts w:ascii="TH SarabunPSK" w:hAnsi="TH SarabunPSK" w:cs="TH SarabunPSK"/>
          <w:color w:val="FF0000"/>
          <w:sz w:val="32"/>
          <w:szCs w:val="32"/>
        </w:rPr>
        <w:t>(</w:t>
      </w:r>
      <w:r w:rsidR="00346156">
        <w:rPr>
          <w:rFonts w:ascii="TH SarabunPSK" w:hAnsi="TH SarabunPSK" w:cs="TH SarabunPSK" w:hint="cs"/>
          <w:color w:val="FF0000"/>
          <w:sz w:val="32"/>
          <w:szCs w:val="32"/>
          <w:cs/>
        </w:rPr>
        <w:t>วันที่ เดือน ปี - วันที่ เดือน ปี</w:t>
      </w:r>
      <w:r w:rsidR="00346156" w:rsidRPr="00346156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520E1295" w14:textId="4C913BEF" w:rsidR="007D4132" w:rsidRDefault="007D4132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1 ตุลาคม</w:t>
      </w:r>
      <w:r w:rsidR="004E18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25......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4E18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30 กันยายน </w:t>
      </w:r>
      <w:r w:rsidR="004E18E4">
        <w:rPr>
          <w:rFonts w:ascii="TH SarabunPSK" w:hAnsi="TH SarabunPSK" w:cs="TH SarabunPSK" w:hint="cs"/>
          <w:b/>
          <w:bCs/>
          <w:sz w:val="32"/>
          <w:szCs w:val="32"/>
          <w:cs/>
        </w:rPr>
        <w:t>25.......</w:t>
      </w:r>
    </w:p>
    <w:p w14:paraId="36064C57" w14:textId="77777777" w:rsidR="00B15950" w:rsidRDefault="00B15950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45BB19" w14:textId="4D324F0C" w:rsidR="00CD6954" w:rsidRPr="007D4132" w:rsidRDefault="00BA2C76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C60F9D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งบประมาณที่เสนอขอ</w:t>
      </w:r>
      <w:r w:rsidR="007D41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E18E4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</w:t>
      </w:r>
      <w:r w:rsidR="00E67862" w:rsidRPr="00E67862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E678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451F0461" w14:textId="77777777" w:rsidR="00F067DE" w:rsidRDefault="00F067DE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5505CC" w14:textId="5A7F094D" w:rsidR="003224EF" w:rsidRPr="009D7354" w:rsidRDefault="00CD6954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 ผลลัพธ์หลัก </w:t>
      </w:r>
      <w:r w:rsidRPr="009D7354">
        <w:rPr>
          <w:rFonts w:ascii="TH SarabunPSK" w:hAnsi="TH SarabunPSK" w:cs="TH SarabunPSK"/>
          <w:b/>
          <w:bCs/>
          <w:sz w:val="32"/>
          <w:szCs w:val="32"/>
        </w:rPr>
        <w:t>(Key Results: KR)</w:t>
      </w:r>
      <w:r w:rsidR="009D7354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15"/>
        <w:gridCol w:w="1620"/>
        <w:gridCol w:w="1080"/>
        <w:gridCol w:w="3235"/>
      </w:tblGrid>
      <w:tr w:rsidR="009D7354" w14:paraId="55DCA53D" w14:textId="77777777" w:rsidTr="009D7354">
        <w:tc>
          <w:tcPr>
            <w:tcW w:w="3415" w:type="dxa"/>
          </w:tcPr>
          <w:p w14:paraId="5869DB1A" w14:textId="41B7D64D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ชื่อผลลัพธ์</w:t>
            </w:r>
          </w:p>
        </w:tc>
        <w:tc>
          <w:tcPr>
            <w:tcW w:w="1620" w:type="dxa"/>
          </w:tcPr>
          <w:p w14:paraId="7007521A" w14:textId="594C1734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080" w:type="dxa"/>
          </w:tcPr>
          <w:p w14:paraId="63E5B198" w14:textId="6038AEE2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3235" w:type="dxa"/>
          </w:tcPr>
          <w:p w14:paraId="7DDB01AF" w14:textId="0952A8FC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401B12" w14:paraId="70A8202D" w14:textId="77777777" w:rsidTr="009D7354">
        <w:tc>
          <w:tcPr>
            <w:tcW w:w="3415" w:type="dxa"/>
          </w:tcPr>
          <w:p w14:paraId="0CBBE902" w14:textId="76DA8B9E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FE6AF05" w14:textId="3564CB5D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FD51C9E" w14:textId="51DA0E56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5" w:type="dxa"/>
          </w:tcPr>
          <w:p w14:paraId="5DB7D661" w14:textId="182FF4E4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B12" w14:paraId="40F92C17" w14:textId="77777777" w:rsidTr="009D7354">
        <w:tc>
          <w:tcPr>
            <w:tcW w:w="3415" w:type="dxa"/>
          </w:tcPr>
          <w:p w14:paraId="7CE74F7C" w14:textId="03012E95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0E1530A" w14:textId="48A87E46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F3B7E5F" w14:textId="392B2EA0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5" w:type="dxa"/>
          </w:tcPr>
          <w:p w14:paraId="586BF740" w14:textId="77777777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ED086D" w14:textId="77777777" w:rsidR="005D34F8" w:rsidRDefault="005D34F8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953C5E" w14:textId="06AC73C6" w:rsidR="00C60F9D" w:rsidRPr="009D7354" w:rsidRDefault="005355A6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แผนที่ผลลัพธ์ </w:t>
      </w:r>
      <w:r w:rsidRPr="009D7354">
        <w:rPr>
          <w:rFonts w:ascii="TH SarabunPSK" w:hAnsi="TH SarabunPSK" w:cs="TH SarabunPSK"/>
          <w:b/>
          <w:bCs/>
          <w:sz w:val="32"/>
          <w:szCs w:val="32"/>
        </w:rPr>
        <w:t>(Outcome Mapping)</w:t>
      </w:r>
    </w:p>
    <w:p w14:paraId="5CDAA042" w14:textId="0D5C3A8E" w:rsidR="008F3D2B" w:rsidRDefault="008F3D2B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3F1ADA" wp14:editId="1C78E475">
            <wp:extent cx="5934075" cy="400050"/>
            <wp:effectExtent l="19050" t="19050" r="28575" b="57150"/>
            <wp:docPr id="1" name="ไดอะแกรม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F3D2B" w14:paraId="24942BAF" w14:textId="77777777" w:rsidTr="00167688">
        <w:trPr>
          <w:trHeight w:val="4913"/>
        </w:trPr>
        <w:tc>
          <w:tcPr>
            <w:tcW w:w="2337" w:type="dxa"/>
          </w:tcPr>
          <w:p w14:paraId="57AF2715" w14:textId="646A1D9F" w:rsidR="004A2EA0" w:rsidRPr="00DD7466" w:rsidRDefault="00E26C6D" w:rsidP="00957379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ระยะเวลา 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DD7466" w:rsidRPr="00DD7466">
              <w:rPr>
                <w:rFonts w:ascii="TH SarabunPSK" w:hAnsi="TH SarabunPSK" w:cs="TH SarabunPSK"/>
                <w:sz w:val="28"/>
                <w:cs/>
              </w:rPr>
              <w:t xml:space="preserve"> ปี</w:t>
            </w:r>
          </w:p>
          <w:p w14:paraId="25C531C0" w14:textId="19CC2BCB" w:rsidR="00957379" w:rsidRPr="00957379" w:rsidRDefault="00DD7466" w:rsidP="003224E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sz w:val="28"/>
                <w:cs/>
              </w:rPr>
              <w:t xml:space="preserve">งบประมาณ </w:t>
            </w:r>
          </w:p>
          <w:p w14:paraId="66170199" w14:textId="77FCA029" w:rsidR="008F3D2B" w:rsidRDefault="008F3D2B" w:rsidP="00957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BA533EF" w14:textId="65A9BA96" w:rsidR="008F3D2B" w:rsidRDefault="00EC5F6E" w:rsidP="00DD7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F0D882" wp14:editId="7D7D265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1586230</wp:posOffset>
                      </wp:positionV>
                      <wp:extent cx="1323975" cy="1276350"/>
                      <wp:effectExtent l="0" t="0" r="28575" b="19050"/>
                      <wp:wrapNone/>
                      <wp:docPr id="3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276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525F45" w14:textId="2DEC0276" w:rsidR="00B67D72" w:rsidRP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 xml:space="preserve">ปีที่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2</w:t>
                                  </w:r>
                                </w:p>
                                <w:p w14:paraId="6E1D9DE0" w14:textId="4E972EA9" w:rsidR="00B67D72" w:rsidRPr="00DD7466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1. </w:t>
                                  </w:r>
                                </w:p>
                                <w:p w14:paraId="013E82FB" w14:textId="2EE13F81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สารพาโคลบิวทราโซล</w:t>
                                  </w:r>
                                  <w:r w:rsidRPr="00D42B2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ที่มีผลต่อการพัฒนาคุณภาพด้านสีผิวของลำไย</w:t>
                                  </w:r>
                                </w:p>
                                <w:p w14:paraId="56337A2D" w14:textId="77777777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F0D882" id="สี่เหลี่ยมผืนผ้ามุมมน 1" o:spid="_x0000_s1026" style="position:absolute;margin-left:-1.85pt;margin-top:124.9pt;width:104.2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" fillcolor="white [3212]" strokecolor="#00b050" strokeweight="1pt">
                      <v:stroke joinstyle="miter"/>
                      <v:textbox>
                        <w:txbxContent>
                          <w:p w14:paraId="37525F45" w14:textId="2DEC0276" w:rsidR="00B67D72" w:rsidRP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ปีที่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</w:p>
                          <w:p w14:paraId="6E1D9DE0" w14:textId="4E972EA9" w:rsidR="00B67D72" w:rsidRPr="00DD7466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1. </w:t>
                            </w:r>
                          </w:p>
                          <w:p w14:paraId="013E82FB" w14:textId="2EE13F81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สารพาโคลบิวทราโซล</w:t>
                            </w:r>
                            <w:r w:rsidRPr="00D4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ที่มีผลต่อการพัฒนาคุณภาพด้านสีผิวของลำไย</w:t>
                            </w:r>
                          </w:p>
                          <w:p w14:paraId="56337A2D" w14:textId="77777777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B296D1" wp14:editId="02D8A3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323975" cy="1517650"/>
                      <wp:effectExtent l="0" t="0" r="28575" b="25400"/>
                      <wp:wrapNone/>
                      <wp:docPr id="2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517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898784" w14:textId="77777777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 xml:space="preserve">ปีที่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val="en-GB"/>
                                    </w:rPr>
                                    <w:t>1</w:t>
                                  </w:r>
                                </w:p>
                                <w:p w14:paraId="6E2096C3" w14:textId="13CD85EA" w:rsidR="003224EF" w:rsidRDefault="00B67D72" w:rsidP="003224EF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1. </w:t>
                                  </w:r>
                                </w:p>
                                <w:p w14:paraId="73449F70" w14:textId="48B8C591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สารพาโคลบิวทราโซล</w:t>
                                  </w:r>
                                  <w:r w:rsidRPr="00D42B2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ที่มีผลต่อการพัฒนาคุณภาพด้านสีผิวของลำไย</w:t>
                                  </w:r>
                                </w:p>
                                <w:p w14:paraId="2AA57B68" w14:textId="77777777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B296D1" id="_x0000_s1027" style="position:absolute;margin-left:-.5pt;margin-top:.05pt;width:104.25pt;height:1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" fillcolor="white [3212]" strokecolor="#00b050" strokeweight="1pt">
                      <v:stroke joinstyle="miter"/>
                      <v:textbox>
                        <w:txbxContent>
                          <w:p w14:paraId="23898784" w14:textId="77777777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ปีที่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1</w:t>
                            </w:r>
                          </w:p>
                          <w:p w14:paraId="6E2096C3" w14:textId="13CD85EA" w:rsidR="003224EF" w:rsidRDefault="00B67D72" w:rsidP="003224EF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1. </w:t>
                            </w:r>
                          </w:p>
                          <w:p w14:paraId="73449F70" w14:textId="48B8C591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สารพาโคลบิวทราโซล</w:t>
                            </w:r>
                            <w:r w:rsidRPr="00D4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ที่มีผลต่อการพัฒนาคุณภาพด้านสีผิวของลำไย</w:t>
                            </w:r>
                          </w:p>
                          <w:p w14:paraId="2AA57B68" w14:textId="77777777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D7466" w:rsidRPr="00DD7466">
              <w:rPr>
                <w:noProof/>
              </w:rPr>
              <w:t xml:space="preserve"> </w:t>
            </w:r>
          </w:p>
        </w:tc>
        <w:tc>
          <w:tcPr>
            <w:tcW w:w="2338" w:type="dxa"/>
          </w:tcPr>
          <w:p w14:paraId="2BC61A23" w14:textId="1F3B6427" w:rsidR="008F3D2B" w:rsidRDefault="00EC5F6E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7DEF14" wp14:editId="386BE1E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</wp:posOffset>
                      </wp:positionV>
                      <wp:extent cx="1323975" cy="1930400"/>
                      <wp:effectExtent l="0" t="0" r="28575" b="12700"/>
                      <wp:wrapNone/>
                      <wp:docPr id="4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930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C6B98" w14:textId="16AE21FE" w:rsidR="00EC5F6E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1….</w:t>
                                  </w:r>
                                </w:p>
                                <w:p w14:paraId="36C3F581" w14:textId="2D40B820" w:rsidR="00E26C6D" w:rsidRPr="00EC5F6E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2…..</w:t>
                                  </w:r>
                                </w:p>
                                <w:p w14:paraId="7D1862AF" w14:textId="3CA2FDDD" w:rsidR="00EC5F6E" w:rsidRDefault="00697D0C" w:rsidP="00EC5F6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ข</w:t>
                                  </w:r>
                                  <w:r w:rsidR="00EC5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าโคลบิ</w:t>
                                  </w:r>
                                  <w:r w:rsidR="00E26C6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  <w:r w:rsidR="00EC5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วทราโซล</w:t>
                                  </w:r>
                                  <w:r w:rsidR="00EC5F6E" w:rsidRPr="00D42B2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EC5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ที่มีผลต่อการพัฒนาคุณภาพด้านสีผิวของลำไย</w:t>
                                  </w:r>
                                </w:p>
                                <w:p w14:paraId="2B8EC3D2" w14:textId="77777777" w:rsidR="00EC5F6E" w:rsidRDefault="00EC5F6E" w:rsidP="00EC5F6E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7DEF14" id="_x0000_s1028" style="position:absolute;margin-left:-.35pt;margin-top:.05pt;width:104.25pt;height:1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" fillcolor="white [3212]" strokecolor="#00b050" strokeweight="1pt">
                      <v:stroke joinstyle="miter"/>
                      <v:textbox>
                        <w:txbxContent>
                          <w:p w14:paraId="22DC6B98" w14:textId="16AE21FE" w:rsidR="00EC5F6E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1….</w:t>
                            </w:r>
                          </w:p>
                          <w:p w14:paraId="36C3F581" w14:textId="2D40B820" w:rsidR="00E26C6D" w:rsidRPr="00EC5F6E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2…..</w:t>
                            </w:r>
                          </w:p>
                          <w:p w14:paraId="7D1862AF" w14:textId="3CA2FDDD" w:rsidR="00EC5F6E" w:rsidRDefault="00697D0C" w:rsidP="00EC5F6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 w:rsidR="00EC5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าโคลบิ</w:t>
                            </w:r>
                            <w:r w:rsidR="00E26C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EC5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วทราโซล</w:t>
                            </w:r>
                            <w:r w:rsidR="00EC5F6E" w:rsidRPr="00D4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C5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ที่มีผลต่อการพัฒนาคุณภาพด้านสีผิวของลำไย</w:t>
                            </w:r>
                          </w:p>
                          <w:p w14:paraId="2B8EC3D2" w14:textId="77777777" w:rsidR="00EC5F6E" w:rsidRDefault="00EC5F6E" w:rsidP="00EC5F6E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338" w:type="dxa"/>
          </w:tcPr>
          <w:p w14:paraId="05F0B97D" w14:textId="5AA766A3" w:rsidR="00697D0C" w:rsidRDefault="00697D0C" w:rsidP="00FD007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196CBB" wp14:editId="0634B19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323975" cy="2578100"/>
                      <wp:effectExtent l="0" t="0" r="28575" b="12700"/>
                      <wp:wrapNone/>
                      <wp:docPr id="5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2578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70305D" w14:textId="3B6EE773" w:rsidR="00E26C6D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1….</w:t>
                                  </w:r>
                                </w:p>
                                <w:p w14:paraId="7AFC484F" w14:textId="77777777" w:rsidR="00E26C6D" w:rsidRPr="00EC5F6E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2…..</w:t>
                                  </w:r>
                                </w:p>
                                <w:p w14:paraId="33DB3DFD" w14:textId="7A88178A" w:rsidR="00167688" w:rsidRPr="00167688" w:rsidRDefault="00167688" w:rsidP="00167688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วน</w:t>
                                  </w:r>
                                  <w:r w:rsidR="00E26C6D"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  <w:r w:rsidR="00E26C6D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E26C6D"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ลำไยมากขึ้น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สังคมชุมชนเกิดการรวมตัว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ชุมชนเข้มแข็ง</w:t>
                                  </w:r>
                                </w:p>
                                <w:p w14:paraId="2E8E7D79" w14:textId="7CE5EA33" w:rsidR="00167688" w:rsidRDefault="00167688" w:rsidP="00167688">
                                  <w:pPr>
                                    <w:tabs>
                                      <w:tab w:val="left" w:pos="1701"/>
                                    </w:tabs>
                                    <w:jc w:val="thaiDistribute"/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ผู้บริโภคลำไยมีสุขภาพดี 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เกษตรกรมี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ความมั่นคงในอาชีพ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ทำสวนลำไยมากขึ้น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สังคมชุมชนเกิดการรวมตัว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ชุมชนเข้มแข็ง</w:t>
                                  </w:r>
                                </w:p>
                                <w:p w14:paraId="56281C10" w14:textId="2B704F98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D530375" w14:textId="3368E654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34E117EF" w14:textId="50338CB3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พัฒนาคุณภาพด้านสีผิวของลำไย</w:t>
                                  </w:r>
                                </w:p>
                                <w:p w14:paraId="3A5FF5B4" w14:textId="77777777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196CBB" id="_x0000_s1029" style="position:absolute;margin-left:-.25pt;margin-top:.05pt;width:104.25pt;height:20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" fillcolor="white [3212]" strokecolor="#00b050" strokeweight="1pt">
                      <v:stroke joinstyle="miter"/>
                      <v:textbox>
                        <w:txbxContent>
                          <w:p w14:paraId="5070305D" w14:textId="3B6EE773" w:rsidR="00E26C6D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1….</w:t>
                            </w:r>
                          </w:p>
                          <w:p w14:paraId="7AFC484F" w14:textId="77777777" w:rsidR="00E26C6D" w:rsidRPr="00EC5F6E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2…..</w:t>
                            </w:r>
                          </w:p>
                          <w:p w14:paraId="33DB3DFD" w14:textId="7A88178A" w:rsidR="00167688" w:rsidRPr="00167688" w:rsidRDefault="00167688" w:rsidP="00167688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วน</w:t>
                            </w:r>
                            <w:r w:rsidR="00E26C6D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E26C6D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="00E26C6D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ลำไยมากขึ้น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สังคมชุมชนเกิดการรวมตัว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ชุมชนเข้มแข็ง</w:t>
                            </w:r>
                          </w:p>
                          <w:p w14:paraId="2E8E7D79" w14:textId="7CE5EA33" w:rsidR="00167688" w:rsidRDefault="00167688" w:rsidP="00167688">
                            <w:pPr>
                              <w:tabs>
                                <w:tab w:val="left" w:pos="1701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ผู้บริโภคลำไยมีสุขภาพดี 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เกษตรกรมี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ความมั่นคงในอาชีพ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ทำสวนลำไยมากขึ้น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สังคมชุมชนเกิดการรวมตัว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ชุมชนเข้มแข็ง</w:t>
                            </w:r>
                          </w:p>
                          <w:p w14:paraId="56281C10" w14:textId="2B704F98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1D530375" w14:textId="3368E654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4E117EF" w14:textId="50338CB3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พัฒนาคุณภาพด้านสีผิวของลำไย</w:t>
                            </w:r>
                          </w:p>
                          <w:p w14:paraId="3A5FF5B4" w14:textId="77777777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9E58109" w14:textId="68E3B506" w:rsidR="008F3D2B" w:rsidRDefault="00546636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เกิดความปลอดภัย</w:t>
            </w:r>
            <w:r w:rsidR="00D8632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ในระบบการผลิตทางการเกษตร,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ลดภาระในการท</w:t>
            </w:r>
            <w:r w:rsidR="007F3F4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การเกษตร</w:t>
            </w:r>
          </w:p>
        </w:tc>
      </w:tr>
    </w:tbl>
    <w:p w14:paraId="29FE8058" w14:textId="4DF41143" w:rsidR="00FD0072" w:rsidRDefault="00FD007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471946" w14:textId="55185779" w:rsidR="00445A98" w:rsidRPr="00862C69" w:rsidRDefault="00445A98" w:rsidP="00445A9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sectPr w:rsidR="00445A98" w:rsidRPr="00862C69" w:rsidSect="009D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03559"/>
    <w:multiLevelType w:val="hybridMultilevel"/>
    <w:tmpl w:val="A4DE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A6151"/>
    <w:multiLevelType w:val="hybridMultilevel"/>
    <w:tmpl w:val="6F1AAEEC"/>
    <w:lvl w:ilvl="0" w:tplc="134E0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7F89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C1A1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0467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5CE9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C7A8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2585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710D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1625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1BDE4282"/>
    <w:multiLevelType w:val="hybridMultilevel"/>
    <w:tmpl w:val="7926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463B"/>
    <w:multiLevelType w:val="hybridMultilevel"/>
    <w:tmpl w:val="F65E3C8A"/>
    <w:lvl w:ilvl="0" w:tplc="C4DE0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B629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06C5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C661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2144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BA49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42CA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408F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79E2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4BB9354B"/>
    <w:multiLevelType w:val="hybridMultilevel"/>
    <w:tmpl w:val="A630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B390B"/>
    <w:multiLevelType w:val="hybridMultilevel"/>
    <w:tmpl w:val="233AD24E"/>
    <w:lvl w:ilvl="0" w:tplc="AA7E4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FD4C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0D08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6564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D2C5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D006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7848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128A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9F6B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 w16cid:durableId="1654219310">
    <w:abstractNumId w:val="4"/>
  </w:num>
  <w:num w:numId="2" w16cid:durableId="1090201891">
    <w:abstractNumId w:val="2"/>
  </w:num>
  <w:num w:numId="3" w16cid:durableId="897127430">
    <w:abstractNumId w:val="0"/>
  </w:num>
  <w:num w:numId="4" w16cid:durableId="2142382736">
    <w:abstractNumId w:val="1"/>
  </w:num>
  <w:num w:numId="5" w16cid:durableId="1677347788">
    <w:abstractNumId w:val="3"/>
  </w:num>
  <w:num w:numId="6" w16cid:durableId="1580599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69"/>
    <w:rsid w:val="0001401E"/>
    <w:rsid w:val="000164BF"/>
    <w:rsid w:val="0002099A"/>
    <w:rsid w:val="00056B17"/>
    <w:rsid w:val="00075E71"/>
    <w:rsid w:val="00116D0B"/>
    <w:rsid w:val="001478DB"/>
    <w:rsid w:val="00167688"/>
    <w:rsid w:val="001E3503"/>
    <w:rsid w:val="00252F31"/>
    <w:rsid w:val="00292DEF"/>
    <w:rsid w:val="002E73CB"/>
    <w:rsid w:val="003224EF"/>
    <w:rsid w:val="00346156"/>
    <w:rsid w:val="00350063"/>
    <w:rsid w:val="003E5085"/>
    <w:rsid w:val="00401B12"/>
    <w:rsid w:val="00404613"/>
    <w:rsid w:val="00445A98"/>
    <w:rsid w:val="004A2EA0"/>
    <w:rsid w:val="004E18E4"/>
    <w:rsid w:val="005355A6"/>
    <w:rsid w:val="00546636"/>
    <w:rsid w:val="00574E3D"/>
    <w:rsid w:val="005D34F8"/>
    <w:rsid w:val="006141AC"/>
    <w:rsid w:val="00616F26"/>
    <w:rsid w:val="00624652"/>
    <w:rsid w:val="00697D0C"/>
    <w:rsid w:val="007A6FFC"/>
    <w:rsid w:val="007D4132"/>
    <w:rsid w:val="007F3F48"/>
    <w:rsid w:val="00862C69"/>
    <w:rsid w:val="008E2914"/>
    <w:rsid w:val="008F3D2B"/>
    <w:rsid w:val="009115C8"/>
    <w:rsid w:val="00927255"/>
    <w:rsid w:val="00927F91"/>
    <w:rsid w:val="00957379"/>
    <w:rsid w:val="009B35BD"/>
    <w:rsid w:val="009C478C"/>
    <w:rsid w:val="009D7354"/>
    <w:rsid w:val="00A0127A"/>
    <w:rsid w:val="00B15950"/>
    <w:rsid w:val="00B22236"/>
    <w:rsid w:val="00B67D72"/>
    <w:rsid w:val="00B71090"/>
    <w:rsid w:val="00BA2C76"/>
    <w:rsid w:val="00C25BF2"/>
    <w:rsid w:val="00C60F9D"/>
    <w:rsid w:val="00CD6954"/>
    <w:rsid w:val="00D2568A"/>
    <w:rsid w:val="00D30783"/>
    <w:rsid w:val="00D824CE"/>
    <w:rsid w:val="00D8632C"/>
    <w:rsid w:val="00D92C64"/>
    <w:rsid w:val="00DD7466"/>
    <w:rsid w:val="00E062D6"/>
    <w:rsid w:val="00E15692"/>
    <w:rsid w:val="00E26C6D"/>
    <w:rsid w:val="00E57333"/>
    <w:rsid w:val="00E6705B"/>
    <w:rsid w:val="00E67862"/>
    <w:rsid w:val="00E87E50"/>
    <w:rsid w:val="00EB5F19"/>
    <w:rsid w:val="00EC5F6E"/>
    <w:rsid w:val="00F067DE"/>
    <w:rsid w:val="00FD0072"/>
    <w:rsid w:val="00FD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B8A9"/>
  <w15:chartTrackingRefBased/>
  <w15:docId w15:val="{8BBCE5BC-C731-4012-96E3-6FE350DB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qFormat/>
    <w:rsid w:val="00927255"/>
    <w:pPr>
      <w:ind w:left="720"/>
      <w:contextualSpacing/>
    </w:pPr>
  </w:style>
  <w:style w:type="table" w:styleId="a5">
    <w:name w:val="Table Grid"/>
    <w:basedOn w:val="a1"/>
    <w:uiPriority w:val="39"/>
    <w:rsid w:val="008F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"/>
    <w:link w:val="a3"/>
    <w:rsid w:val="00292DEF"/>
  </w:style>
  <w:style w:type="paragraph" w:styleId="a6">
    <w:name w:val="Normal (Web)"/>
    <w:basedOn w:val="a"/>
    <w:uiPriority w:val="99"/>
    <w:unhideWhenUsed/>
    <w:rsid w:val="00DD7466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8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5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E03995-22B4-49FA-8737-23D6668D9FFA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3E11D3D-B402-4DAD-ADEA-50309CC1E39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gm:t>
    </dgm:pt>
    <dgm:pt modelId="{35518203-E395-48B0-834E-8EC6BD490886}" type="parTrans" cxnId="{16CD2C51-821D-4EE9-BA5D-67F6AE695BE3}">
      <dgm:prSet/>
      <dgm:spPr/>
      <dgm:t>
        <a:bodyPr/>
        <a:lstStyle/>
        <a:p>
          <a:endParaRPr lang="en-US"/>
        </a:p>
      </dgm:t>
    </dgm:pt>
    <dgm:pt modelId="{6F46D76E-E9EB-4F5B-81FD-1401230EF625}" type="sibTrans" cxnId="{16CD2C51-821D-4EE9-BA5D-67F6AE695BE3}">
      <dgm:prSet/>
      <dgm:spPr/>
      <dgm:t>
        <a:bodyPr/>
        <a:lstStyle/>
        <a:p>
          <a:endParaRPr lang="en-US"/>
        </a:p>
      </dgm:t>
    </dgm:pt>
    <dgm:pt modelId="{D412ABCD-42D3-417F-97CE-0C4028F637E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gm:t>
    </dgm:pt>
    <dgm:pt modelId="{F5E4DCBD-6DDB-4F72-8596-2537BF3D685E}" type="parTrans" cxnId="{F1DCD612-D000-4419-8C88-869B7C81BB94}">
      <dgm:prSet/>
      <dgm:spPr/>
      <dgm:t>
        <a:bodyPr/>
        <a:lstStyle/>
        <a:p>
          <a:endParaRPr lang="en-US"/>
        </a:p>
      </dgm:t>
    </dgm:pt>
    <dgm:pt modelId="{EC62110C-FA91-4A01-B60F-FD3E8552A70F}" type="sibTrans" cxnId="{F1DCD612-D000-4419-8C88-869B7C81BB94}">
      <dgm:prSet/>
      <dgm:spPr/>
      <dgm:t>
        <a:bodyPr/>
        <a:lstStyle/>
        <a:p>
          <a:endParaRPr lang="en-US"/>
        </a:p>
      </dgm:t>
    </dgm:pt>
    <dgm:pt modelId="{A2DC9827-C010-43C3-8592-AAF229143869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gm:t>
    </dgm:pt>
    <dgm:pt modelId="{7E45B1F1-A3ED-40A9-AA49-A82D550E58D7}" type="parTrans" cxnId="{7564AE8C-0A9C-4A54-AFCF-22CF20917129}">
      <dgm:prSet/>
      <dgm:spPr/>
      <dgm:t>
        <a:bodyPr/>
        <a:lstStyle/>
        <a:p>
          <a:endParaRPr lang="en-US"/>
        </a:p>
      </dgm:t>
    </dgm:pt>
    <dgm:pt modelId="{D794B71F-FA1C-4608-866C-533BBDA5A820}" type="sibTrans" cxnId="{7564AE8C-0A9C-4A54-AFCF-22CF20917129}">
      <dgm:prSet/>
      <dgm:spPr/>
      <dgm:t>
        <a:bodyPr/>
        <a:lstStyle/>
        <a:p>
          <a:endParaRPr lang="en-US"/>
        </a:p>
      </dgm:t>
    </dgm:pt>
    <dgm:pt modelId="{0CDC590F-69B2-481A-992F-4C1966E62B3F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gm:t>
    </dgm:pt>
    <dgm:pt modelId="{02314F80-DA9F-4F5B-86D9-DB453B53AB32}" type="parTrans" cxnId="{0DCF6905-420F-4590-A183-39FC69CBBDBA}">
      <dgm:prSet/>
      <dgm:spPr/>
      <dgm:t>
        <a:bodyPr/>
        <a:lstStyle/>
        <a:p>
          <a:endParaRPr lang="en-US"/>
        </a:p>
      </dgm:t>
    </dgm:pt>
    <dgm:pt modelId="{F9147ED0-4607-47A3-93E2-5EFDF506D372}" type="sibTrans" cxnId="{0DCF6905-420F-4590-A183-39FC69CBBDBA}">
      <dgm:prSet/>
      <dgm:spPr/>
      <dgm:t>
        <a:bodyPr/>
        <a:lstStyle/>
        <a:p>
          <a:endParaRPr lang="en-US"/>
        </a:p>
      </dgm:t>
    </dgm:pt>
    <dgm:pt modelId="{FCCF6D87-7BEF-4CAE-A2A4-A5D2DE2881C2}" type="pres">
      <dgm:prSet presAssocID="{4CE03995-22B4-49FA-8737-23D6668D9FFA}" presName="Name0" presStyleCnt="0">
        <dgm:presLayoutVars>
          <dgm:dir/>
          <dgm:animLvl val="lvl"/>
          <dgm:resizeHandles val="exact"/>
        </dgm:presLayoutVars>
      </dgm:prSet>
      <dgm:spPr/>
    </dgm:pt>
    <dgm:pt modelId="{7F41F8AD-762A-4ED2-8718-CCD0DC8518BE}" type="pres">
      <dgm:prSet presAssocID="{23E11D3D-B402-4DAD-ADEA-50309CC1E398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BCD699F-263E-4FC0-800C-EB5428AE3E8F}" type="pres">
      <dgm:prSet presAssocID="{6F46D76E-E9EB-4F5B-81FD-1401230EF625}" presName="parTxOnlySpace" presStyleCnt="0"/>
      <dgm:spPr/>
    </dgm:pt>
    <dgm:pt modelId="{7E4B5A41-7238-43A7-BBDB-40192592F281}" type="pres">
      <dgm:prSet presAssocID="{D412ABCD-42D3-417F-97CE-0C4028F637E8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2E0B836D-8A51-41CE-8C94-67D022D50624}" type="pres">
      <dgm:prSet presAssocID="{EC62110C-FA91-4A01-B60F-FD3E8552A70F}" presName="parTxOnlySpace" presStyleCnt="0"/>
      <dgm:spPr/>
    </dgm:pt>
    <dgm:pt modelId="{71CE1EDC-3415-49BC-A3FB-653828F30E62}" type="pres">
      <dgm:prSet presAssocID="{A2DC9827-C010-43C3-8592-AAF229143869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5BFC1E74-6D71-41DB-B4E2-DB47D264EB07}" type="pres">
      <dgm:prSet presAssocID="{D794B71F-FA1C-4608-866C-533BBDA5A820}" presName="parTxOnlySpace" presStyleCnt="0"/>
      <dgm:spPr/>
    </dgm:pt>
    <dgm:pt modelId="{9707A173-BBD3-4768-A26A-8BB5E10C0660}" type="pres">
      <dgm:prSet presAssocID="{0CDC590F-69B2-481A-992F-4C1966E62B3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0DCF6905-420F-4590-A183-39FC69CBBDBA}" srcId="{4CE03995-22B4-49FA-8737-23D6668D9FFA}" destId="{0CDC590F-69B2-481A-992F-4C1966E62B3F}" srcOrd="3" destOrd="0" parTransId="{02314F80-DA9F-4F5B-86D9-DB453B53AB32}" sibTransId="{F9147ED0-4607-47A3-93E2-5EFDF506D372}"/>
    <dgm:cxn modelId="{719B3112-4423-463A-A858-DD25C5CE95FD}" type="presOf" srcId="{A2DC9827-C010-43C3-8592-AAF229143869}" destId="{71CE1EDC-3415-49BC-A3FB-653828F30E62}" srcOrd="0" destOrd="0" presId="urn:microsoft.com/office/officeart/2005/8/layout/chevron1"/>
    <dgm:cxn modelId="{F1DCD612-D000-4419-8C88-869B7C81BB94}" srcId="{4CE03995-22B4-49FA-8737-23D6668D9FFA}" destId="{D412ABCD-42D3-417F-97CE-0C4028F637E8}" srcOrd="1" destOrd="0" parTransId="{F5E4DCBD-6DDB-4F72-8596-2537BF3D685E}" sibTransId="{EC62110C-FA91-4A01-B60F-FD3E8552A70F}"/>
    <dgm:cxn modelId="{3455713A-9DF1-4665-8D9E-46DCC38D96D1}" type="presOf" srcId="{0CDC590F-69B2-481A-992F-4C1966E62B3F}" destId="{9707A173-BBD3-4768-A26A-8BB5E10C0660}" srcOrd="0" destOrd="0" presId="urn:microsoft.com/office/officeart/2005/8/layout/chevron1"/>
    <dgm:cxn modelId="{0A1EC966-7099-4A98-B158-7BB5782E92D4}" type="presOf" srcId="{4CE03995-22B4-49FA-8737-23D6668D9FFA}" destId="{FCCF6D87-7BEF-4CAE-A2A4-A5D2DE2881C2}" srcOrd="0" destOrd="0" presId="urn:microsoft.com/office/officeart/2005/8/layout/chevron1"/>
    <dgm:cxn modelId="{16CD2C51-821D-4EE9-BA5D-67F6AE695BE3}" srcId="{4CE03995-22B4-49FA-8737-23D6668D9FFA}" destId="{23E11D3D-B402-4DAD-ADEA-50309CC1E398}" srcOrd="0" destOrd="0" parTransId="{35518203-E395-48B0-834E-8EC6BD490886}" sibTransId="{6F46D76E-E9EB-4F5B-81FD-1401230EF625}"/>
    <dgm:cxn modelId="{7564AE8C-0A9C-4A54-AFCF-22CF20917129}" srcId="{4CE03995-22B4-49FA-8737-23D6668D9FFA}" destId="{A2DC9827-C010-43C3-8592-AAF229143869}" srcOrd="2" destOrd="0" parTransId="{7E45B1F1-A3ED-40A9-AA49-A82D550E58D7}" sibTransId="{D794B71F-FA1C-4608-866C-533BBDA5A820}"/>
    <dgm:cxn modelId="{2E8450C7-482A-408B-9CF2-7A5D752DD5BE}" type="presOf" srcId="{23E11D3D-B402-4DAD-ADEA-50309CC1E398}" destId="{7F41F8AD-762A-4ED2-8718-CCD0DC8518BE}" srcOrd="0" destOrd="0" presId="urn:microsoft.com/office/officeart/2005/8/layout/chevron1"/>
    <dgm:cxn modelId="{B94C47F8-4168-487D-A31B-2566A8E0A74F}" type="presOf" srcId="{D412ABCD-42D3-417F-97CE-0C4028F637E8}" destId="{7E4B5A41-7238-43A7-BBDB-40192592F281}" srcOrd="0" destOrd="0" presId="urn:microsoft.com/office/officeart/2005/8/layout/chevron1"/>
    <dgm:cxn modelId="{8DB473B1-7791-4543-8E43-65F716E4378A}" type="presParOf" srcId="{FCCF6D87-7BEF-4CAE-A2A4-A5D2DE2881C2}" destId="{7F41F8AD-762A-4ED2-8718-CCD0DC8518BE}" srcOrd="0" destOrd="0" presId="urn:microsoft.com/office/officeart/2005/8/layout/chevron1"/>
    <dgm:cxn modelId="{4F35794D-6CFB-47A3-A8EF-E98F2E613B8F}" type="presParOf" srcId="{FCCF6D87-7BEF-4CAE-A2A4-A5D2DE2881C2}" destId="{3BCD699F-263E-4FC0-800C-EB5428AE3E8F}" srcOrd="1" destOrd="0" presId="urn:microsoft.com/office/officeart/2005/8/layout/chevron1"/>
    <dgm:cxn modelId="{78DBFBDA-4828-4962-88DD-2BC8B77DDAA9}" type="presParOf" srcId="{FCCF6D87-7BEF-4CAE-A2A4-A5D2DE2881C2}" destId="{7E4B5A41-7238-43A7-BBDB-40192592F281}" srcOrd="2" destOrd="0" presId="urn:microsoft.com/office/officeart/2005/8/layout/chevron1"/>
    <dgm:cxn modelId="{61D774CE-41D9-4B6C-B9DD-C114DC82E268}" type="presParOf" srcId="{FCCF6D87-7BEF-4CAE-A2A4-A5D2DE2881C2}" destId="{2E0B836D-8A51-41CE-8C94-67D022D50624}" srcOrd="3" destOrd="0" presId="urn:microsoft.com/office/officeart/2005/8/layout/chevron1"/>
    <dgm:cxn modelId="{DAE28309-25CF-47B4-AD1F-AF62F482E147}" type="presParOf" srcId="{FCCF6D87-7BEF-4CAE-A2A4-A5D2DE2881C2}" destId="{71CE1EDC-3415-49BC-A3FB-653828F30E62}" srcOrd="4" destOrd="0" presId="urn:microsoft.com/office/officeart/2005/8/layout/chevron1"/>
    <dgm:cxn modelId="{ADDA7A4C-AEE4-4EFA-A2B8-3D9C2E628425}" type="presParOf" srcId="{FCCF6D87-7BEF-4CAE-A2A4-A5D2DE2881C2}" destId="{5BFC1E74-6D71-41DB-B4E2-DB47D264EB07}" srcOrd="5" destOrd="0" presId="urn:microsoft.com/office/officeart/2005/8/layout/chevron1"/>
    <dgm:cxn modelId="{DDA18C7C-CB6F-4EC6-A1E0-5B6729959E46}" type="presParOf" srcId="{FCCF6D87-7BEF-4CAE-A2A4-A5D2DE2881C2}" destId="{9707A173-BBD3-4768-A26A-8BB5E10C066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F8AD-762A-4ED2-8718-CCD0DC8518BE}">
      <dsp:nvSpPr>
        <dsp:cNvPr id="0" name=""/>
        <dsp:cNvSpPr/>
      </dsp:nvSpPr>
      <dsp:spPr>
        <a:xfrm>
          <a:off x="2752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sp:txBody>
      <dsp:txXfrm>
        <a:off x="202777" y="0"/>
        <a:ext cx="1202266" cy="400050"/>
      </dsp:txXfrm>
    </dsp:sp>
    <dsp:sp modelId="{7E4B5A41-7238-43A7-BBDB-40192592F281}">
      <dsp:nvSpPr>
        <dsp:cNvPr id="0" name=""/>
        <dsp:cNvSpPr/>
      </dsp:nvSpPr>
      <dsp:spPr>
        <a:xfrm>
          <a:off x="1444837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sp:txBody>
      <dsp:txXfrm>
        <a:off x="1644862" y="0"/>
        <a:ext cx="1202266" cy="400050"/>
      </dsp:txXfrm>
    </dsp:sp>
    <dsp:sp modelId="{71CE1EDC-3415-49BC-A3FB-653828F30E62}">
      <dsp:nvSpPr>
        <dsp:cNvPr id="0" name=""/>
        <dsp:cNvSpPr/>
      </dsp:nvSpPr>
      <dsp:spPr>
        <a:xfrm>
          <a:off x="2886921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sp:txBody>
      <dsp:txXfrm>
        <a:off x="3086946" y="0"/>
        <a:ext cx="1202266" cy="400050"/>
      </dsp:txXfrm>
    </dsp:sp>
    <dsp:sp modelId="{9707A173-BBD3-4768-A26A-8BB5E10C0660}">
      <dsp:nvSpPr>
        <dsp:cNvPr id="0" name=""/>
        <dsp:cNvSpPr/>
      </dsp:nvSpPr>
      <dsp:spPr>
        <a:xfrm>
          <a:off x="4329006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sp:txBody>
      <dsp:txXfrm>
        <a:off x="4529031" y="0"/>
        <a:ext cx="1202266" cy="400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7A57-53C8-49C6-802F-114B3855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Anuphan Somboonwong</dc:creator>
  <cp:keywords/>
  <dc:description/>
  <cp:lastModifiedBy>Soontaree Tubtimtong</cp:lastModifiedBy>
  <cp:revision>3</cp:revision>
  <cp:lastPrinted>2024-05-28T08:50:00Z</cp:lastPrinted>
  <dcterms:created xsi:type="dcterms:W3CDTF">2025-08-01T02:28:00Z</dcterms:created>
  <dcterms:modified xsi:type="dcterms:W3CDTF">2025-08-01T02:28:00Z</dcterms:modified>
</cp:coreProperties>
</file>