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55AD" w14:textId="462D6907" w:rsidR="00370F3C" w:rsidRDefault="00683E07" w:rsidP="00D211AB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723175F" wp14:editId="32BF6457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6D8" w14:textId="65DEFBA9" w:rsidR="00A057E1" w:rsidRPr="004A48D5" w:rsidRDefault="00A057E1" w:rsidP="00431FF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แบบฟอร์มแผนงานวิจัยและนวัตกรรมของหน่วยงาน (จัดทำเป็นแผนงาน 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ปี)</w:t>
      </w:r>
    </w:p>
    <w:p w14:paraId="356EB62A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งบประมาณเพื่อสนับสนุนงานมูลฐาน (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Fundamental Fund)</w:t>
      </w:r>
    </w:p>
    <w:p w14:paraId="734F3DD9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44BB103" w14:textId="24069034" w:rsidR="000E770A" w:rsidRPr="004A48D5" w:rsidRDefault="000E770A" w:rsidP="000E770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</w:t>
      </w:r>
      <w:r w:rsidR="00201FED"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ณ 25</w:t>
      </w:r>
      <w:r w:rsidR="007A79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="009D5F0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</w:p>
    <w:p w14:paraId="3F4E3031" w14:textId="4204B0CF" w:rsidR="00565991" w:rsidRPr="00983413" w:rsidRDefault="00A057E1" w:rsidP="00683E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ชื่อหน่วยงาน.</w:t>
      </w:r>
      <w:r w:rsidRPr="004A48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063E671C" w14:textId="77777777" w:rsidR="00654562" w:rsidRPr="00EE4BCF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16"/>
          <w:szCs w:val="16"/>
        </w:rPr>
      </w:pPr>
      <w:bookmarkStart w:id="0" w:name="_Hlk54383536"/>
    </w:p>
    <w:p w14:paraId="35CED589" w14:textId="119190D8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ชื่อแผนงาน</w:t>
      </w:r>
    </w:p>
    <w:p w14:paraId="7DED24C6" w14:textId="14BD3FA5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ภาษาไทย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5AAA1631" w14:textId="095B6F42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ภาษาอังกฤษ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3FE792F5" w14:textId="5AC0FA11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64E1082C" w14:textId="44FF4F4A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441D9CB6" w14:textId="77777777" w:rsidR="00983413" w:rsidRPr="00EE4BCF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DFF9F30" w14:textId="488CB6E1" w:rsid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 ผลที่คาดว่าจะได้รับสอดคล้องหรือสนับสนุนแผนแม่บทภายใต้ยุทธศาสตร์ชาติประเด็นใดมากที่สุด</w:t>
      </w:r>
    </w:p>
    <w:p w14:paraId="30E539DB" w14:textId="123705F8" w:rsidR="00B56FC6" w:rsidRDefault="00B56FC6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31E5D472" w14:textId="77777777" w:rsidR="00F5541B" w:rsidRDefault="00F5541B" w:rsidP="005F7B69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5DC05201" w14:textId="77777777" w:rsidR="00FE60BB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2. </w:t>
      </w:r>
      <w:r w:rsidRPr="0065456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ภายใต้แแผนพัฒนาเศรษฐกิจและสังคมแห่งชาติ</w:t>
      </w:r>
    </w:p>
    <w:p w14:paraId="34132F93" w14:textId="3A4BC9BB" w:rsidR="005F7B69" w:rsidRDefault="00FE60BB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</w:t>
      </w:r>
      <w:r w:rsidR="005F7B69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สุด 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F7B69" w:rsidRPr="006545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F14EF4B" w14:textId="72D59F1B" w:rsidR="005F7B69" w:rsidRPr="00654562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หมุดหมาย....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E40806A" w14:textId="77777777" w:rsidR="00A04E8B" w:rsidRDefault="00A04E8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34B1BED2" w14:textId="49D7E697" w:rsidR="006F1DA2" w:rsidRPr="006C1207" w:rsidRDefault="00FE60BB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1207">
        <w:rPr>
          <w:rFonts w:ascii="TH SarabunPSK" w:eastAsia="Wingdings" w:hAnsi="TH SarabunPSK" w:cs="TH SarabunPSK" w:hint="cs"/>
          <w:sz w:val="32"/>
          <w:szCs w:val="32"/>
          <w:cs/>
        </w:rPr>
        <w:t>3.</w:t>
      </w:r>
      <w:r w:rsidR="00A81727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235D" w:rsidRPr="006C1207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11235D" w:rsidRPr="006C1207">
        <w:rPr>
          <w:rFonts w:ascii="TH SarabunPSK" w:eastAsia="Times New Roman" w:hAnsi="TH SarabunPSK" w:cs="TH SarabunPSK" w:hint="cs"/>
          <w:sz w:val="32"/>
          <w:szCs w:val="32"/>
          <w:cs/>
        </w:rPr>
        <w:t>กับ</w:t>
      </w:r>
      <w:r w:rsidR="004B1675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แผนงานตาม</w:t>
      </w:r>
      <w:r w:rsidR="00F5541B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แผนด้าน ววน. ของประเทศ พ.ศ. 2566-257</w:t>
      </w:r>
      <w:r w:rsidR="009D5F01">
        <w:rPr>
          <w:rFonts w:ascii="TH SarabunPSK" w:eastAsia="Times New Roman" w:hAnsi="TH SarabunPSK" w:cs="TH SarabunPSK" w:hint="cs"/>
          <w:sz w:val="32"/>
          <w:szCs w:val="32"/>
          <w:cs/>
        </w:rPr>
        <w:t>0</w:t>
      </w:r>
      <w:r w:rsidR="00F5541B" w:rsidRPr="00DD0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B1675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ใ</w:t>
      </w:r>
      <w:r w:rsidR="0011235D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</w:p>
    <w:p w14:paraId="24C9A06B" w14:textId="6AC02B29" w:rsidR="004E7DEA" w:rsidRPr="006C1207" w:rsidRDefault="006F1DA2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1235D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="00F5541B" w:rsidRPr="006C1207">
        <w:rPr>
          <w:rFonts w:ascii="TH SarabunPSK" w:eastAsia="Times New Roman" w:hAnsi="TH SarabunPSK" w:cs="TH SarabunPSK"/>
          <w:sz w:val="32"/>
          <w:szCs w:val="32"/>
        </w:rPr>
        <w:t>(Dropdown</w:t>
      </w:r>
      <w:r w:rsidR="004E7DEA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5541B" w:rsidRPr="006C1207">
        <w:rPr>
          <w:rFonts w:ascii="TH SarabunPSK" w:eastAsia="Times New Roman" w:hAnsi="TH SarabunPSK" w:cs="TH SarabunPSK" w:hint="cs"/>
          <w:sz w:val="32"/>
          <w:szCs w:val="32"/>
          <w:cs/>
        </w:rPr>
        <w:t>เลือกแผนงาน โดยดูรายละเอียดได้ดังเอกสารแนบ</w:t>
      </w:r>
      <w:r w:rsidR="00F5541B" w:rsidRPr="006C1207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67CDDD37" w14:textId="1F3850A2" w:rsidR="00F5541B" w:rsidRDefault="00F5541B" w:rsidP="00F5541B">
      <w:pPr>
        <w:pStyle w:val="aa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r w:rsidRPr="000C0C52">
        <w:rPr>
          <w:rFonts w:ascii="TH SarabunPSK" w:eastAsia="Wingdings" w:hAnsi="TH SarabunPSK" w:cs="TH SarabunPSK" w:hint="cs"/>
          <w:sz w:val="32"/>
          <w:szCs w:val="32"/>
          <w:cs/>
        </w:rPr>
        <w:t>แผนงาน ตามแผนด้าน ววน. ....................................</w:t>
      </w:r>
    </w:p>
    <w:p w14:paraId="673F20A7" w14:textId="77777777" w:rsidR="00907E3B" w:rsidRPr="000C0C52" w:rsidRDefault="00907E3B" w:rsidP="00F5541B">
      <w:pPr>
        <w:pStyle w:val="aa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207A2DDE" w14:textId="1687CDAD" w:rsidR="00907E3B" w:rsidRPr="00DD02E5" w:rsidRDefault="00907E3B" w:rsidP="00907E3B">
      <w:pPr>
        <w:pStyle w:val="aa"/>
        <w:numPr>
          <w:ilvl w:val="0"/>
          <w:numId w:val="5"/>
        </w:numPr>
        <w:spacing w:before="240" w:after="0" w:line="240" w:lineRule="auto"/>
        <w:ind w:left="392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ผลที่คาดว่าจะได้รับของโครงการนี้สอดคล้องกับนโยบายสำคัญของรัฐบาลใดมากที่สุด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3E6A61" w14:textId="77777777" w:rsidR="00907E3B" w:rsidRPr="00DD02E5" w:rsidRDefault="00907E3B" w:rsidP="00907E3B">
      <w:pPr>
        <w:pStyle w:val="aa"/>
        <w:numPr>
          <w:ilvl w:val="1"/>
          <w:numId w:val="4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นโยบายเร่งด่วน......................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(Drop-down)</w:t>
      </w:r>
    </w:p>
    <w:p w14:paraId="1783BEB8" w14:textId="77777777" w:rsidR="00907E3B" w:rsidRPr="00DD02E5" w:rsidRDefault="00907E3B" w:rsidP="00907E3B">
      <w:pPr>
        <w:pStyle w:val="aa"/>
        <w:numPr>
          <w:ilvl w:val="1"/>
          <w:numId w:val="4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นโยบายระยะกลาง-ยาว......................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(Drop-down)</w:t>
      </w:r>
    </w:p>
    <w:p w14:paraId="34384427" w14:textId="77777777" w:rsidR="00907E3B" w:rsidRPr="00C65D72" w:rsidRDefault="00907E3B" w:rsidP="00907E3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2E5">
        <w:rPr>
          <w:rFonts w:ascii="TH SarabunPSK" w:hAnsi="TH SarabunPSK" w:cs="TH SarabunPSK" w:hint="cs"/>
          <w:sz w:val="32"/>
          <w:szCs w:val="32"/>
          <w:cs/>
          <w:lang w:val="th-TH"/>
        </w:rPr>
        <w:t>** ขอให้พิจารณาเอกสารนโยบายสำคัญของรัฐบาลที่แนบมาด้วย</w:t>
      </w:r>
    </w:p>
    <w:p w14:paraId="5FAC63F7" w14:textId="77777777" w:rsidR="00F5541B" w:rsidRDefault="00F5541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  <w:highlight w:val="green"/>
        </w:rPr>
      </w:pPr>
    </w:p>
    <w:p w14:paraId="612E627B" w14:textId="7BE12EB5" w:rsidR="002D7C99" w:rsidRPr="004A48D5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</w:t>
      </w:r>
      <w:r w:rsidR="0065456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</w:t>
      </w:r>
      <w:r w:rsidR="00717E9B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และพัฒนานวัตกรรม</w:t>
      </w:r>
      <w:r w:rsidR="002D7C9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ของหน่วยงาน............</w:t>
      </w:r>
      <w:r w:rsidR="00717E9B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</w:t>
      </w:r>
      <w:r w:rsidR="00717E9B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D7C99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507526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015C6B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418317" w14:textId="77777777" w:rsidR="00507526" w:rsidRPr="004A48D5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E54FAC2" w14:textId="42A0640F" w:rsidR="002D7C99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6</w:t>
      </w:r>
      <w:r w:rsidR="00654562" w:rsidRPr="004A48D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ความสอดคล้องกับเป้าประสงค์ของหน่วยงาน    .........................................................</w:t>
      </w:r>
      <w:r w:rsidR="00507526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B39DB5A" w14:textId="77777777" w:rsidR="0050752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46C5772" w14:textId="05990434" w:rsidR="00364C59" w:rsidRPr="00983413" w:rsidRDefault="008B7991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lastRenderedPageBreak/>
        <w:t>7</w:t>
      </w:r>
      <w:r w:rsidR="0065456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ตัวชี้วัดเป้าหมาย (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ตัวชี้วัดเป้าหมาย...........................................................................................................................</w:t>
      </w:r>
    </w:p>
    <w:p w14:paraId="40661C18" w14:textId="772F67ED" w:rsidR="00364C59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28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83413">
        <w:rPr>
          <w:rFonts w:ascii="TH SarabunPSK" w:eastAsia="Sarabun" w:hAnsi="TH SarabunPSK" w:cs="TH SarabunPSK"/>
          <w:sz w:val="32"/>
          <w:szCs w:val="32"/>
          <w:cs/>
        </w:rPr>
        <w:t xml:space="preserve">หมายเหตุ </w:t>
      </w:r>
      <w:r w:rsidRPr="00983413">
        <w:rPr>
          <w:rFonts w:ascii="TH SarabunPSK" w:eastAsia="Sarabun" w:hAnsi="TH SarabunPSK" w:cs="TH SarabunPSK"/>
          <w:sz w:val="32"/>
          <w:szCs w:val="32"/>
        </w:rPr>
        <w:t xml:space="preserve">: </w:t>
      </w:r>
    </w:p>
    <w:p w14:paraId="1302CE6C" w14:textId="77777777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83413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983413">
        <w:rPr>
          <w:rFonts w:ascii="TH SarabunPSK" w:eastAsia="Sarabun" w:hAnsi="TH SarabunPSK" w:cs="TH SarabunPSK" w:hint="cs"/>
          <w:sz w:val="28"/>
          <w:cs/>
        </w:rPr>
        <w:t>ค่า</w:t>
      </w:r>
      <w:r w:rsidRPr="00983413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07D945E1" w14:textId="77777777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</w:p>
    <w:p w14:paraId="69F1EBF2" w14:textId="2E28A04F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E7889">
        <w:rPr>
          <w:rFonts w:ascii="TH Sarabun New" w:hAnsi="TH Sarabun New" w:cs="TH Sarabun New"/>
          <w:b/>
          <w:bCs/>
          <w:sz w:val="32"/>
          <w:szCs w:val="32"/>
          <w:cs/>
        </w:rPr>
        <w:t>ลักษณะ</w:t>
      </w:r>
      <w:r w:rsidRPr="003E7889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</w:p>
    <w:p w14:paraId="36762FE1" w14:textId="15ADDAD3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28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แผนงานใหม่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แผนงานต่อเนื่อง</w:t>
      </w:r>
    </w:p>
    <w:p w14:paraId="36F9999D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2086F26E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1561E54C" w14:textId="496E9CF3" w:rsid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.................... </w:t>
      </w:r>
    </w:p>
    <w:p w14:paraId="04215D66" w14:textId="77777777" w:rsidR="004A48D5" w:rsidRPr="004A48D5" w:rsidRDefault="004A48D5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7756C3" w14:textId="3388047F" w:rsidR="00983413" w:rsidRP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983413">
        <w:rPr>
          <w:rFonts w:ascii="TH SarabunPSK" w:hAnsi="TH SarabunPSK" w:cs="TH SarabunPSK"/>
          <w:sz w:val="32"/>
          <w:szCs w:val="32"/>
        </w:rPr>
        <w:t>:</w:t>
      </w:r>
    </w:p>
    <w:p w14:paraId="102E5AD2" w14:textId="77777777" w:rsidR="00983413" w:rsidRPr="00983413" w:rsidRDefault="00983413" w:rsidP="00983413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5D5EDF7D" w14:textId="77777777" w:rsidR="00983413" w:rsidRPr="00983413" w:rsidRDefault="00983413" w:rsidP="00983413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 xml:space="preserve">แผนงานต่อเนื่อง คือแผนงานที่ดำเนินการต่อเนื่องจากปีงบประมาณที่ผ่านมา </w:t>
      </w:r>
    </w:p>
    <w:p w14:paraId="10C27C7C" w14:textId="77777777" w:rsidR="00983413" w:rsidRPr="00EE4BCF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1E023DC0" w14:textId="202C311F" w:rsidR="00B108A7" w:rsidRPr="00654562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ชื่อผู้อำนวยการแผนงาน </w:t>
      </w:r>
      <w:r w:rsidRPr="00654562">
        <w:rPr>
          <w:rFonts w:ascii="TH SarabunPSK" w:eastAsia="Cordia New" w:hAnsi="TH SarabunPSK" w:cs="TH SarabunPSK"/>
          <w:sz w:val="32"/>
          <w:szCs w:val="32"/>
        </w:rPr>
        <w:t>(</w:t>
      </w: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>ผู้รับผิดชอบแผนงาน</w:t>
      </w:r>
      <w:r w:rsidRPr="00654562">
        <w:rPr>
          <w:rFonts w:ascii="TH SarabunPSK" w:eastAsia="Cordia New" w:hAnsi="TH SarabunPSK" w:cs="TH SarabunPSK"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8655D8" w:rsidRDefault="0082127F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7670E4" w:rsidRDefault="003D3C29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="00B108A7"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Default="00774802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1FED6A" w14:textId="0AEB832F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รายละเอียดแผนงาน</w:t>
      </w:r>
    </w:p>
    <w:p w14:paraId="2B4574AC" w14:textId="5B150D2F" w:rsidR="00EB17E6" w:rsidRDefault="0082127F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EB17E6" w:rsidRPr="00983413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66818C2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988821C" w14:textId="67E87F78" w:rsidR="00EB17E6" w:rsidRPr="00983413" w:rsidRDefault="00983413" w:rsidP="0098341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2.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C50767" w:rsidRPr="00983413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Default="00415D18" w:rsidP="00983413">
      <w:pPr>
        <w:pStyle w:val="aa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93340">
        <w:rPr>
          <w:rFonts w:ascii="TH SarabunPSK" w:eastAsia="Cordia New" w:hAnsi="TH SarabunPSK" w:cs="TH SarabunPSK"/>
          <w:sz w:val="32"/>
          <w:szCs w:val="32"/>
          <w:cs/>
        </w:rPr>
        <w:t xml:space="preserve">(นิยาม </w:t>
      </w:r>
      <w:r w:rsidR="00F7240A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F7240A" w:rsidRPr="00693340">
        <w:rPr>
          <w:rFonts w:ascii="TH SarabunPSK" w:hAnsi="TH SarabunPSK" w:cs="TH SarabunPSK"/>
          <w:sz w:val="32"/>
          <w:szCs w:val="32"/>
        </w:rPr>
        <w:t>(Framework/Approach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69334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แผนงาน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ที่แสดงความเกี่ยวข้องระหว่าง</w:t>
      </w:r>
      <w:r w:rsidR="0014731C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โครงการภายใต้แผนงาน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</w:t>
      </w:r>
      <w:r w:rsidR="009B2BCE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แนวทางการดำเนินงาน 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เพื่อนำไปสู่ผลล</w:t>
      </w:r>
      <w:r w:rsidR="00273496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ัพธ์สุดท้ายของแผนงาน</w:t>
      </w:r>
      <w:r w:rsidR="00851F00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411B671F" w14:textId="77777777" w:rsidR="00654562" w:rsidRPr="00654562" w:rsidRDefault="00654562" w:rsidP="00983413">
      <w:pPr>
        <w:pStyle w:val="aa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48EFA1C6" w14:textId="38DDCFE6" w:rsidR="00C50767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3.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F63D08E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38073D1" w14:textId="4BE92BC2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Default="00DA4E50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 xml:space="preserve">นิยาม เป้าหมายสุดท้าย หมายถึง </w:t>
      </w:r>
      <w:r w:rsidR="00F70900" w:rsidRPr="00983413">
        <w:rPr>
          <w:rFonts w:ascii="TH SarabunPSK" w:hAnsi="TH SarabunPSK" w:cs="TH SarabunPSK"/>
          <w:sz w:val="32"/>
          <w:szCs w:val="32"/>
          <w:cs/>
        </w:rPr>
        <w:t>สิ่ง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>ที่</w:t>
      </w:r>
      <w:r w:rsidR="0020486E" w:rsidRPr="00983413">
        <w:rPr>
          <w:rFonts w:ascii="TH SarabunPSK" w:hAnsi="TH SarabunPSK" w:cs="TH SarabunPSK"/>
          <w:sz w:val="32"/>
          <w:szCs w:val="32"/>
          <w:cs/>
        </w:rPr>
        <w:t>คาดหวังเมื่อสิ้นสุดการดำเนินงานของแผนงาน</w:t>
      </w:r>
      <w:r w:rsidR="00EE05F3" w:rsidRPr="00983413">
        <w:rPr>
          <w:rFonts w:ascii="TH SarabunPSK" w:hAnsi="TH SarabunPSK" w:cs="TH SarabunPSK"/>
          <w:sz w:val="32"/>
          <w:szCs w:val="32"/>
          <w:cs/>
        </w:rPr>
        <w:t>ในปี</w:t>
      </w:r>
      <w:r w:rsidR="008D025D" w:rsidRPr="00983413">
        <w:rPr>
          <w:rFonts w:ascii="TH SarabunPSK" w:hAnsi="TH SarabunPSK" w:cs="TH SarabunPSK"/>
          <w:sz w:val="32"/>
          <w:szCs w:val="32"/>
          <w:cs/>
        </w:rPr>
        <w:t>สุดท้าย</w:t>
      </w:r>
      <w:r w:rsidRPr="00983413">
        <w:rPr>
          <w:rFonts w:ascii="TH SarabunPSK" w:hAnsi="TH SarabunPSK" w:cs="TH SarabunPSK"/>
          <w:sz w:val="32"/>
          <w:szCs w:val="32"/>
          <w:cs/>
        </w:rPr>
        <w:t>)</w:t>
      </w:r>
    </w:p>
    <w:p w14:paraId="6165DD85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328C0F" w14:textId="15FD0E6C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5.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Default="00E466E8" w:rsidP="0065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4562">
        <w:rPr>
          <w:rFonts w:ascii="TH SarabunPSK" w:hAnsi="TH SarabunPSK" w:cs="TH SarabunPSK"/>
          <w:sz w:val="32"/>
          <w:szCs w:val="32"/>
          <w:cs/>
        </w:rPr>
        <w:t xml:space="preserve">(นิยาม </w:t>
      </w:r>
      <w:r w:rsidRPr="00654562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 </w:t>
      </w:r>
      <w:r w:rsidRPr="00654562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สิ่งที่จะเป็นตัวบ่งชี้ว่าแผนงา</w:t>
      </w:r>
      <w:r w:rsidR="008D025D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ั้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นสามารถปฏิบัติงานบรรลุ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ที่วางไว้ได้หรือไม่</w:t>
      </w:r>
      <w:r w:rsidRPr="00654562">
        <w:rPr>
          <w:rFonts w:ascii="TH SarabunPSK" w:hAnsi="TH SarabunPSK" w:cs="TH SarabunPSK"/>
          <w:sz w:val="32"/>
          <w:szCs w:val="32"/>
          <w:cs/>
        </w:rPr>
        <w:t>)</w:t>
      </w:r>
    </w:p>
    <w:p w14:paraId="09287EF2" w14:textId="77777777" w:rsidR="00654562" w:rsidRP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71A6586" w14:textId="2A98B2D3" w:rsidR="00012FEC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 xml:space="preserve">ในกรณีที่ดำเนินการหลายปี </w:t>
      </w:r>
      <w:r w:rsidR="0049738E" w:rsidRPr="00983413">
        <w:rPr>
          <w:rFonts w:ascii="TH SarabunPSK" w:hAnsi="TH SarabunPSK" w:cs="TH SarabunPSK"/>
          <w:sz w:val="32"/>
          <w:szCs w:val="32"/>
        </w:rPr>
        <w:t>(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ระบุ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ทุกปีของแผนงาน</w:t>
      </w:r>
      <w:r w:rsidR="0049738E" w:rsidRPr="00983413">
        <w:rPr>
          <w:rFonts w:ascii="TH SarabunPSK" w:hAnsi="TH SarabunPSK" w:cs="TH SarabunPSK"/>
          <w:sz w:val="32"/>
          <w:szCs w:val="32"/>
        </w:rPr>
        <w:t>)</w:t>
      </w:r>
      <w:r w:rsidR="00B64005" w:rsidRPr="00983413">
        <w:rPr>
          <w:rFonts w:ascii="TH SarabunPSK" w:hAnsi="TH SarabunPSK" w:cs="TH SarabunPSK"/>
          <w:sz w:val="32"/>
          <w:szCs w:val="32"/>
        </w:rPr>
        <w:t xml:space="preserve"> </w:t>
      </w:r>
    </w:p>
    <w:p w14:paraId="2B38DA55" w14:textId="1AF633FB" w:rsidR="000C6893" w:rsidRPr="000C6893" w:rsidRDefault="000C6893" w:rsidP="000C6893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122016921"/>
      <w:bookmarkStart w:id="2" w:name="_Hlk123134506"/>
      <w:r w:rsidRPr="001119B2">
        <w:rPr>
          <w:rFonts w:ascii="TH SarabunPSK" w:hAnsi="TH SarabunPSK" w:cs="TH SarabunPSK"/>
          <w:sz w:val="32"/>
          <w:szCs w:val="32"/>
        </w:rPr>
        <w:t>(</w:t>
      </w:r>
      <w:r w:rsidRPr="001119B2">
        <w:rPr>
          <w:rFonts w:ascii="TH SarabunPSK" w:hAnsi="TH SarabunPSK" w:cs="TH SarabunPSK" w:hint="cs"/>
          <w:sz w:val="32"/>
          <w:szCs w:val="32"/>
          <w:cs/>
        </w:rPr>
        <w:t>ขอให้ระบุเป้าหมายรายปีที่สอดคล้องกับเป้าประสงค์ และตัวชี้วัดเป้าหมาย</w:t>
      </w:r>
      <w:r w:rsidRPr="001119B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Pr="001119B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119B2">
        <w:rPr>
          <w:rFonts w:ascii="TH SarabunPSK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</w:t>
      </w:r>
      <w:bookmarkEnd w:id="1"/>
      <w:r w:rsidRPr="001119B2">
        <w:rPr>
          <w:rFonts w:ascii="TH SarabunPSK" w:hAnsi="TH SarabunPSK" w:cs="TH SarabunPSK"/>
          <w:sz w:val="32"/>
          <w:szCs w:val="32"/>
        </w:rPr>
        <w:t>)</w:t>
      </w:r>
      <w:bookmarkEnd w:id="2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CB5409" w14:paraId="4A1AF206" w14:textId="77777777" w:rsidTr="00F65FDB">
        <w:trPr>
          <w:trHeight w:val="406"/>
        </w:trPr>
        <w:tc>
          <w:tcPr>
            <w:tcW w:w="1555" w:type="dxa"/>
          </w:tcPr>
          <w:p w14:paraId="4AB5CAAD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48846EC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40F31FE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CB5409" w14:paraId="552E078A" w14:textId="77777777" w:rsidTr="00F65FDB">
        <w:tc>
          <w:tcPr>
            <w:tcW w:w="1555" w:type="dxa"/>
          </w:tcPr>
          <w:p w14:paraId="06C3B09E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CB5409" w14:paraId="66581C0C" w14:textId="77777777" w:rsidTr="00F65FDB">
        <w:tc>
          <w:tcPr>
            <w:tcW w:w="1555" w:type="dxa"/>
          </w:tcPr>
          <w:p w14:paraId="61E42840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A21C9F" w14:textId="77777777" w:rsidR="00654562" w:rsidRP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3DBAA48" w14:textId="5AB4EE4D" w:rsidR="004B6507" w:rsidRPr="00327701" w:rsidRDefault="00C90422" w:rsidP="004B6507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>.</w:t>
      </w:r>
      <w:r w:rsidR="007154EF" w:rsidRPr="007154EF">
        <w:rPr>
          <w:rFonts w:ascii="TH Sarabun New" w:hAnsi="TH Sarabun New" w:cs="TH Sarabun New"/>
          <w:sz w:val="32"/>
          <w:szCs w:val="32"/>
        </w:rPr>
        <w:t xml:space="preserve"> 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>
        <w:rPr>
          <w:rFonts w:ascii="TH Sarabun New" w:hAnsi="TH Sarabun New" w:cs="TH Sarabun New" w:hint="cs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327701">
        <w:rPr>
          <w:rFonts w:ascii="TH Sarabun New" w:hAnsi="TH Sarabun New" w:cs="TH Sarabun New"/>
          <w:i/>
          <w:iCs/>
          <w:sz w:val="24"/>
          <w:szCs w:val="24"/>
        </w:rPr>
        <w:t>-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นำออกโครงการ 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เฉพาะ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สถานะโครงกา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ร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ผู้ประสานหน่วยงาน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กำลังตรวจสอบ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)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977"/>
      </w:tblGrid>
      <w:tr w:rsidR="000A325C" w:rsidRPr="00B741CD" w14:paraId="017E1905" w14:textId="594B56DB" w:rsidTr="007C5B89">
        <w:tc>
          <w:tcPr>
            <w:tcW w:w="993" w:type="dxa"/>
            <w:shd w:val="clear" w:color="auto" w:fill="D9D9D9" w:themeFill="background1" w:themeFillShade="D9"/>
          </w:tcPr>
          <w:p w14:paraId="505A007E" w14:textId="76B43E18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27D1D251" w14:textId="42DE4713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7E4086" w14:textId="76DAB172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0A325C" w14:paraId="3B962598" w14:textId="2646C4E7" w:rsidTr="007C5B89">
        <w:tc>
          <w:tcPr>
            <w:tcW w:w="993" w:type="dxa"/>
          </w:tcPr>
          <w:p w14:paraId="5D927B1A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7898D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0D2D78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45598EA" w14:textId="0B39F27C" w:rsidTr="007C5B89">
        <w:tc>
          <w:tcPr>
            <w:tcW w:w="993" w:type="dxa"/>
          </w:tcPr>
          <w:p w14:paraId="6C6DF5E9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17FE3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4E63C0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6B262D5" w14:textId="42177C2D" w:rsidTr="007C5B89">
        <w:tc>
          <w:tcPr>
            <w:tcW w:w="6237" w:type="dxa"/>
            <w:gridSpan w:val="2"/>
          </w:tcPr>
          <w:p w14:paraId="37DF02A4" w14:textId="3A8F05E9" w:rsidR="000A325C" w:rsidRPr="004B6507" w:rsidRDefault="000A325C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งบประมาณรวม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ทุกโครงการ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017528FF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23C101" w14:textId="77777777" w:rsid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1C54418A" w14:textId="6FA55E68" w:rsidR="003B634F" w:rsidRDefault="00C90422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7154EF"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5F9892" w14:textId="14542990" w:rsidR="00327701" w:rsidRDefault="00C90422" w:rsidP="006545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9A76C7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7154EF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="007154EF" w:rsidRPr="001F62F5">
        <w:rPr>
          <w:rFonts w:ascii="TH SarabunPSK" w:hAnsi="TH SarabunPSK" w:cs="TH SarabunPSK"/>
          <w:sz w:val="32"/>
          <w:szCs w:val="32"/>
          <w:cs/>
        </w:rPr>
        <w:t>ตลอด</w:t>
      </w:r>
      <w:r w:rsidR="00664683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312D6" w14:textId="1A59CECF" w:rsidR="007154EF" w:rsidRPr="00693340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="002D2C39"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5D6841" w14:paraId="6B73CB00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20643CE3" w14:textId="4941EDC8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80A595" w14:textId="3F6B9825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14:paraId="49742A06" w14:textId="77777777" w:rsidTr="00693340">
        <w:tc>
          <w:tcPr>
            <w:tcW w:w="4112" w:type="dxa"/>
          </w:tcPr>
          <w:p w14:paraId="543FC259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0FBA35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68C5E915" w14:textId="77777777" w:rsidTr="00693340">
        <w:tc>
          <w:tcPr>
            <w:tcW w:w="4112" w:type="dxa"/>
          </w:tcPr>
          <w:p w14:paraId="2F4ACE44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D7CC4F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7FDC119C" w14:textId="77777777" w:rsidTr="00693340">
        <w:tc>
          <w:tcPr>
            <w:tcW w:w="4112" w:type="dxa"/>
          </w:tcPr>
          <w:p w14:paraId="4572EA4C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933EC6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E7C4D7" w14:textId="77777777" w:rsidR="00DD02E5" w:rsidRDefault="00DD02E5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92E546" w14:textId="1DAA672C" w:rsidR="00327701" w:rsidRDefault="00A232C1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Pr="00B95013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25</w:t>
      </w:r>
      <w:r w:rsidR="009D5F01">
        <w:rPr>
          <w:rFonts w:ascii="TH Sarabun New" w:hAnsi="TH Sarabun New" w:cs="TH Sarabun New" w:hint="cs"/>
          <w:sz w:val="32"/>
          <w:szCs w:val="32"/>
          <w:cs/>
        </w:rPr>
        <w:t>71</w:t>
      </w:r>
      <w:r>
        <w:rPr>
          <w:rFonts w:ascii="TH Sarabun New" w:hAnsi="TH Sarabun New" w:cs="TH Sarabun New"/>
          <w:sz w:val="32"/>
          <w:szCs w:val="32"/>
        </w:rPr>
        <w:t xml:space="preserve">) </w:t>
      </w:r>
    </w:p>
    <w:p w14:paraId="657B8160" w14:textId="286CC373" w:rsidR="00A232C1" w:rsidRPr="00693340" w:rsidRDefault="002D2C39" w:rsidP="003940D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232C1" w14:paraId="5E557DB9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3F33F404" w14:textId="77777777" w:rsidR="00654562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หมวด</w:t>
            </w:r>
            <w:r w:rsidR="00A232C1"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E1F2ED8" w14:textId="7BCB3EC5" w:rsidR="00A232C1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D54EEAF" w14:textId="77777777" w:rsidR="00A232C1" w:rsidRPr="005D6841" w:rsidRDefault="00A232C1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14:paraId="3910DB0A" w14:textId="77777777" w:rsidTr="00693340">
        <w:tc>
          <w:tcPr>
            <w:tcW w:w="4112" w:type="dxa"/>
          </w:tcPr>
          <w:p w14:paraId="10C50D5C" w14:textId="73ABA7E0" w:rsidR="00A232C1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1.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5528" w:type="dxa"/>
          </w:tcPr>
          <w:p w14:paraId="729E2C2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93340" w14:paraId="0D1123C0" w14:textId="77777777" w:rsidTr="00693340">
        <w:tc>
          <w:tcPr>
            <w:tcW w:w="4112" w:type="dxa"/>
          </w:tcPr>
          <w:p w14:paraId="46F644B0" w14:textId="3D6DB5B8" w:rsidR="00693340" w:rsidRPr="00EE4BCF" w:rsidRDefault="00F06B7C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2. ค่าดำเนินงาน</w:t>
            </w:r>
          </w:p>
        </w:tc>
        <w:tc>
          <w:tcPr>
            <w:tcW w:w="5528" w:type="dxa"/>
          </w:tcPr>
          <w:p w14:paraId="70B5E4A3" w14:textId="77777777" w:rsidR="00693340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D407B81" w14:textId="77777777" w:rsidTr="00693340">
        <w:tc>
          <w:tcPr>
            <w:tcW w:w="4112" w:type="dxa"/>
          </w:tcPr>
          <w:p w14:paraId="56AFE6AC" w14:textId="6CCFDA37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5528" w:type="dxa"/>
          </w:tcPr>
          <w:p w14:paraId="35313EBC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E96C358" w14:textId="77777777" w:rsidTr="00693340">
        <w:tc>
          <w:tcPr>
            <w:tcW w:w="4112" w:type="dxa"/>
          </w:tcPr>
          <w:p w14:paraId="6DCEC918" w14:textId="2CCE1294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2.2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528" w:type="dxa"/>
          </w:tcPr>
          <w:p w14:paraId="310597A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1279D594" w14:textId="77777777" w:rsidTr="00693340">
        <w:tc>
          <w:tcPr>
            <w:tcW w:w="4112" w:type="dxa"/>
          </w:tcPr>
          <w:p w14:paraId="38D0E83A" w14:textId="7AD33181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2.3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5528" w:type="dxa"/>
          </w:tcPr>
          <w:p w14:paraId="4169CA1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711F861" w14:textId="77777777" w:rsidTr="00693340">
        <w:tc>
          <w:tcPr>
            <w:tcW w:w="4112" w:type="dxa"/>
          </w:tcPr>
          <w:p w14:paraId="67035BB7" w14:textId="656AC479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2.4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ค่าเดินทางต่างประเทศ</w:t>
            </w:r>
          </w:p>
        </w:tc>
        <w:tc>
          <w:tcPr>
            <w:tcW w:w="5528" w:type="dxa"/>
          </w:tcPr>
          <w:p w14:paraId="06E26A3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BFAAC99" w14:textId="77777777" w:rsidTr="00693340">
        <w:tc>
          <w:tcPr>
            <w:tcW w:w="4112" w:type="dxa"/>
          </w:tcPr>
          <w:p w14:paraId="47727BC0" w14:textId="1D54919E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2.5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</w:t>
            </w:r>
          </w:p>
        </w:tc>
        <w:tc>
          <w:tcPr>
            <w:tcW w:w="5528" w:type="dxa"/>
          </w:tcPr>
          <w:p w14:paraId="0E025EC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5BEAF0AD" w14:textId="77777777" w:rsidTr="00693340">
        <w:tc>
          <w:tcPr>
            <w:tcW w:w="4112" w:type="dxa"/>
          </w:tcPr>
          <w:p w14:paraId="2ABC14D1" w14:textId="52EB872A" w:rsidR="00A232C1" w:rsidRPr="00EE4BCF" w:rsidRDefault="004D2738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highlight w:val="yellow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5528" w:type="dxa"/>
          </w:tcPr>
          <w:p w14:paraId="0C77685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61B2030" w14:textId="77777777" w:rsidTr="00693340">
        <w:tc>
          <w:tcPr>
            <w:tcW w:w="4112" w:type="dxa"/>
          </w:tcPr>
          <w:p w14:paraId="5F200E96" w14:textId="77777777" w:rsidR="00A232C1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28" w:type="dxa"/>
          </w:tcPr>
          <w:p w14:paraId="6BDC865A" w14:textId="77777777" w:rsidR="00A232C1" w:rsidRDefault="00A232C1" w:rsidP="00F65F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50CC12" w14:textId="19C14DBB" w:rsidR="00D85736" w:rsidRPr="00983413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หมายเหตุ</w:t>
      </w:r>
      <w:r w:rsidRPr="00983413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>การตั้งงบประมาณให้เป็นไปตาม</w:t>
      </w:r>
      <w:r w:rsidR="00983413"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ประกาศ 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กสว.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เรื่อง หลักเกณฑ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์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การจัดทําคําของบประมาณและการจัดสรรงบประมาณของหน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่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วยงานในระบบวิจัยและนวัตกรรม</w:t>
      </w:r>
    </w:p>
    <w:p w14:paraId="7CBD02EC" w14:textId="77777777" w:rsidR="00614B53" w:rsidRDefault="00614B53" w:rsidP="00614B53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7A26001B" w14:textId="77777777" w:rsidR="00614B53" w:rsidRPr="00804396" w:rsidRDefault="00614B53" w:rsidP="00614B53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1EDF0D10" w14:textId="77777777" w:rsidR="00614B53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แผนแม่บทและแผนย่อยภายใต้ยุทธศาสตร์ชาติ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2BC1F353" w14:textId="77777777" w:rsidR="00804396" w:rsidRPr="00804396" w:rsidRDefault="00804396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ECDC92" w14:textId="1B3A6F06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58D69C6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C3A698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27EEC7D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E75699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49614BBB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34A31868" w14:textId="77777777" w:rsidR="00614B53" w:rsidRPr="004164FD" w:rsidRDefault="00614B53" w:rsidP="00614B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6FEC0E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5A42E43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33A95F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0998A34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3FBC1C7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2E9C633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4095E22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11106F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788557F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E8DD25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11CC1606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เกษตรอัตลักษณ์พื้นถิ่น</w:t>
      </w:r>
    </w:p>
    <w:p w14:paraId="5D75AE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06BA5201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34E8A43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5BF0A02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93BFD2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1BB1C71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0E2ED59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5C4790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4D6357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7726B3A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22C5FB0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203C502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4DABCE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77CFC2F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8789F6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687380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4C7E7FF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2C005C3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24DE348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B92A9C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4488766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6F90369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0A8C1D4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3C4CB49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65B9DA3A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25F5D231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65325DC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และดิจิทัล</w:t>
      </w:r>
    </w:p>
    <w:p w14:paraId="5843EDBC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</w:t>
      </w:r>
    </w:p>
    <w:p w14:paraId="410434B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59672E2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โครงสร้างพื้นฐานด้านคมนาคมและระบบโลจิสติกส์</w:t>
      </w:r>
    </w:p>
    <w:p w14:paraId="6661F6D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574869A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14DFC177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670DAF25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1305122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44956736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32A559A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0C6E6AF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030A37C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3A0ADA6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4D68BC91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7753D24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65B5DC4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0CD099E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39AC6A3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267478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52D883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573D07B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5B5E5C89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4E10D82C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741F91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38FE7AF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66E24DD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12D08C0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59852A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1FA81C1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0F4ACAD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4354793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1ABA138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70BC7D8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0A28394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4290F5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763D395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5F12B47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BA2C82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5EE612A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3B6591D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297C4E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369EB2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216ED5BE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40A91B2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lastRenderedPageBreak/>
        <w:t>การเปลี่ยนแปลงสภาพภูมิอากาศ</w:t>
      </w:r>
    </w:p>
    <w:p w14:paraId="2E7C504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21F8A7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3F0F70DD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4E69975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43DFC24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193056C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6E7EFE2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18E98F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533650EC" w14:textId="72888FFA" w:rsidR="00614B53" w:rsidRPr="00F3792F" w:rsidRDefault="003E65DB" w:rsidP="003E65DB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14B53" w:rsidRPr="00F3792F">
        <w:rPr>
          <w:rFonts w:ascii="TH SarabunPSK" w:hAnsi="TH SarabunPSK" w:cs="TH SarabunPSK"/>
          <w:sz w:val="32"/>
          <w:szCs w:val="32"/>
        </w:rPr>
        <w:t>15.2</w:t>
      </w:r>
      <w:r w:rsidR="00614B53"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42BC419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B2E223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3E36D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06E5DEB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3CBDB88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555D3F01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546DE08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3AC0BC7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0F0BCA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6A0A159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1FEAC3C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0C66850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540A83E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3272583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7AFB52F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5AC6BF8A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15AEE774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397B1AE6" w14:textId="77777777" w:rsidR="007A79A0" w:rsidRPr="00F3792F" w:rsidRDefault="007A79A0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D7E6E8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2662A116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30CA887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64E1C49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443F0D99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41F98A6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0DB3212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2C0AC8AE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34C17EF2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7E2FEB8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0F6C275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32DE13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5224CB3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6894386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1481D4E6" w14:textId="38EB2983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53D1310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1B53B41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5308D3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0FFEA34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36CA4DC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0A15CE1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1900E3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731BDF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F535BF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BFAF44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35795B4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0BB04BD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055AAA7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024B2B0C" w14:textId="2E3438B4" w:rsidR="00614B53" w:rsidRPr="00F3792F" w:rsidRDefault="00614B53" w:rsidP="00F875A2">
      <w:pPr>
        <w:pStyle w:val="aa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8BF103A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74DE42A2" w14:textId="775B34C0" w:rsidR="00614B53" w:rsidRPr="00804396" w:rsidRDefault="00804396" w:rsidP="008043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r w:rsidR="00B56FC6"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มุดหมายภายใต้แผนพัฒนาเศรษฐกิจและสังคมแห่งชาติฉบับที่ 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686E856F" w14:textId="77777777" w:rsidR="00B56FC6" w:rsidRPr="00CB540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301EE2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ไทยเป็นประเทศชั้นนำด้านสินค้าเกษตรและเกษตรแปรรูปมูลค่าสูง </w:t>
      </w:r>
    </w:p>
    <w:p w14:paraId="2C195D07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ไทยเป็นจุดหมายของการท่องเที่ยวที่เน้นคุณภาพและความยั่งยืน </w:t>
      </w:r>
    </w:p>
    <w:p w14:paraId="6412A4E4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ไทยเป็นฐานการผลิตรถยนต์ไฟฟ้าของอาเซียน </w:t>
      </w:r>
    </w:p>
    <w:p w14:paraId="3A4CA66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ไทยเป็นศูนย์กลางทางการแพทย์และสุขภาพมูลค่าสูง </w:t>
      </w:r>
    </w:p>
    <w:p w14:paraId="2997B22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995C21" w14:textId="77777777" w:rsidR="00B56FC6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24379DF1" w14:textId="77777777" w:rsidR="007A79A0" w:rsidRPr="007C5B89" w:rsidRDefault="007A79A0" w:rsidP="007A79A0">
      <w:pPr>
        <w:pStyle w:val="aa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0570240D" w14:textId="77777777" w:rsidR="00B56FC6" w:rsidRPr="00CB5409" w:rsidRDefault="00B56FC6" w:rsidP="00B56FC6">
      <w:pPr>
        <w:pStyle w:val="aa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3A23B3D5" w14:textId="77777777" w:rsidR="00B56FC6" w:rsidRPr="007C5B8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6B6B332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2A053D36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260A155D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ไทยมีความยากจนข้ามรุ่นลดลงและคนไทยทุกคน มีความคุ้มครองทางสังคมที่เพียงพอ</w:t>
      </w:r>
    </w:p>
    <w:p w14:paraId="6BE254F8" w14:textId="77777777" w:rsidR="00B56FC6" w:rsidRPr="007C5B89" w:rsidRDefault="00B56FC6" w:rsidP="00B56FC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64E2932C" w14:textId="77777777" w:rsidR="00B56FC6" w:rsidRPr="00CB5409" w:rsidRDefault="00B56FC6" w:rsidP="00B56FC6">
      <w:pPr>
        <w:pStyle w:val="aa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6334DA2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DA2A5FE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ไทยมีเศรษฐกิจหมุนเวียนและสังคมคาร์บอนต่ำ </w:t>
      </w:r>
    </w:p>
    <w:p w14:paraId="63C70392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ไทยสามารถลดความเสี่ยงและผลกระทบ จากภัยธรรมชาติและการเปลี่ยนแปลง</w:t>
      </w:r>
    </w:p>
    <w:p w14:paraId="64E0F372" w14:textId="77777777" w:rsidR="00B56FC6" w:rsidRPr="007C5B89" w:rsidRDefault="00B56FC6" w:rsidP="00B56FC6">
      <w:pPr>
        <w:pStyle w:val="aa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สภาพภูมิอากาศ</w:t>
      </w:r>
    </w:p>
    <w:p w14:paraId="24E83C79" w14:textId="77777777" w:rsidR="00B56FC6" w:rsidRPr="00CB5409" w:rsidRDefault="00B56FC6" w:rsidP="00B56FC6">
      <w:pPr>
        <w:pStyle w:val="aa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C64C28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8877D6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E6A13B3" w14:textId="77777777" w:rsidR="00B56FC6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331EE45C" w14:textId="77777777" w:rsidR="00614B53" w:rsidRPr="00F3792F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432B6787" w14:textId="77777777" w:rsidR="00614B53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แผนงานในแผนด้าน ววน. ของประเทศ พ.ศ. 2566-2570</w:t>
      </w:r>
    </w:p>
    <w:p w14:paraId="732F722B" w14:textId="77777777" w:rsidR="00614B53" w:rsidRPr="000E2DF9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E3BCA70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56D21D67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5BED5D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151EF97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0543772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9DFF0A0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3F1EE64B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1F759F9E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7E79381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0B6A372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04D1C63B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7EAE85B8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084CDE3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07F53C33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661312B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04C109E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7CA601E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07A458C9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46EEC45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50EF866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1004628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1345B77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749BBD1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B3424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90171FC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CE753EE" w14:textId="0783E776" w:rsidR="00F85BE5" w:rsidRPr="00D943E4" w:rsidRDefault="00F85BE5" w:rsidP="00F85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นโยบายสำคัญของรัฐบาล</w:t>
      </w:r>
    </w:p>
    <w:p w14:paraId="118BB4BE" w14:textId="161ED96C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.1 นโยบายเร่งด่วน 10 ประการ</w:t>
      </w:r>
    </w:p>
    <w:p w14:paraId="37A1AA5A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 1 ปรับโครงสร้างหนี้ทั้งระบบ</w:t>
      </w:r>
    </w:p>
    <w:p w14:paraId="5011038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การปรับโครงสร้างหนี้ทั้งระบบ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โดยเฉพาะกลุ่มสินเชื่อบ้านและรถ ช่วยเหลือลูกหนี้ทั้งในระบบและนอกระบบ ภายใต้ปรัชญาที่จะไม่ขัดต่อวินัยทางการเงินและไม่ทำให้เกิดภาวะภัยทางจริยธรรม (</w:t>
      </w:r>
      <w:r w:rsidRPr="00D943E4">
        <w:rPr>
          <w:rFonts w:ascii="TH SarabunPSK" w:hAnsi="TH SarabunPSK" w:cs="TH SarabunPSK"/>
          <w:sz w:val="32"/>
          <w:szCs w:val="32"/>
        </w:rPr>
        <w:t xml:space="preserve">Moral Hazard)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ของผู้มีภาระหนี้สิน ควบคู่กับการเพิ่มความรู้ทางการเงินและส่งเสริมการออมในรูปแบบใหม่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ที่สอดคล้องกับวิถีชีวิตของคนไทย โดยจะดำเนินนโยบายผ่านสถาบันการเงินเฉพาะกิจของรัฐ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ธนาคารพาณิชย์ และบริษัทบริหารสินทรัพย์</w:t>
      </w:r>
    </w:p>
    <w:p w14:paraId="37C235A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นโยบายที่ 2 ส่งเสริมผู้ประกอบการไทยโดยเฉพาะ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SMEs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</w:p>
    <w:p w14:paraId="3091240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การปกป้อง </w:t>
      </w:r>
      <w:r w:rsidRPr="00D943E4">
        <w:rPr>
          <w:rFonts w:ascii="TH SarabunPSK" w:hAnsi="TH SarabunPSK" w:cs="TH SarabunPSK"/>
          <w:sz w:val="32"/>
          <w:szCs w:val="32"/>
        </w:rPr>
        <w:t xml:space="preserve">SMEs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จากการแข่งขันที่ไม่เป็นธรรมของคู่แข่งทางการค้าต่างชาติ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โดยเฉพาะผ่านแพลตฟอร์มออนไลน์ และการแก้ไขปัญหาหนี้ของ </w:t>
      </w:r>
      <w:r w:rsidRPr="00D943E4">
        <w:rPr>
          <w:rFonts w:ascii="TH SarabunPSK" w:hAnsi="TH SarabunPSK" w:cs="TH SarabunPSK"/>
          <w:sz w:val="32"/>
          <w:szCs w:val="32"/>
        </w:rPr>
        <w:t xml:space="preserve">SMEs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การพักหน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การจัดทำ </w:t>
      </w:r>
      <w:r w:rsidRPr="00D943E4">
        <w:rPr>
          <w:rFonts w:ascii="TH SarabunPSK" w:hAnsi="TH SarabunPSK" w:cs="TH SarabunPSK"/>
          <w:sz w:val="32"/>
          <w:szCs w:val="32"/>
        </w:rPr>
        <w:t xml:space="preserve">Matching Fund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ซึ่งเป็นการลงทุนร่วมกันระหว่างรัฐบาลและเอกชน เพื่อประคับประคองให้กลับมาเป็นกลไกที่แข็งแรงในการขับเคลื่อนเศรษฐกิจ</w:t>
      </w:r>
    </w:p>
    <w:p w14:paraId="4B210580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มาตรการลดราคาค่าพลังงานและสาธารณูปโภค</w:t>
      </w:r>
    </w:p>
    <w:p w14:paraId="4CDCE63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ปรับโครงสร้างราคาพลังงานควบคู่กับการเร่งรัดจัดทำ ปรับปรุงกฎหมายและระเบียบที่เกี่ยวข้อง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ข้อกำหนดเกี่ยวกับการทำสัญญาซื้อขายพลังงานได้โดยตรง (</w:t>
      </w:r>
      <w:r w:rsidRPr="00D943E4">
        <w:rPr>
          <w:rFonts w:ascii="TH SarabunPSK" w:hAnsi="TH SarabunPSK" w:cs="TH SarabunPSK"/>
          <w:sz w:val="32"/>
          <w:szCs w:val="32"/>
        </w:rPr>
        <w:t xml:space="preserve">Direct PPA)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รวมทั้งการพัฒนา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ระบบสำรองน้ำมันเชื้อเพลิงเพื่อความมั่นคงทางยุทธศาสตร์ของประเทศ (</w:t>
      </w:r>
      <w:r w:rsidRPr="00D943E4">
        <w:rPr>
          <w:rFonts w:ascii="TH SarabunPSK" w:hAnsi="TH SarabunPSK" w:cs="TH SarabunPSK"/>
          <w:sz w:val="32"/>
          <w:szCs w:val="32"/>
        </w:rPr>
        <w:t xml:space="preserve">Strategic Petroleum Reserve: SPR) </w:t>
      </w:r>
      <w:r w:rsidRPr="00D943E4">
        <w:rPr>
          <w:rFonts w:ascii="TH SarabunPSK" w:hAnsi="TH SarabunPSK" w:cs="TH SarabunPSK"/>
          <w:sz w:val="32"/>
          <w:szCs w:val="32"/>
          <w:cs/>
        </w:rPr>
        <w:t>สำรวจหาแหล่งพลังงานเพิ่มเติม และการเจรจาประเด็นพื้นที่ทับช้อนกับกัมพูชา</w:t>
      </w:r>
      <w:r w:rsidRPr="00D943E4">
        <w:rPr>
          <w:rFonts w:ascii="TH SarabunPSK" w:hAnsi="TH SarabunPSK" w:cs="TH SarabunPSK"/>
          <w:sz w:val="32"/>
          <w:szCs w:val="32"/>
        </w:rPr>
        <w:t xml:space="preserve"> (OCA)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เพื่อลดต้นทุนด้านพลังงาน พร้อมทั้งผลักดันการพัฒนาระบบขนส่งมวลชนสาธารณะ</w:t>
      </w:r>
      <w:r w:rsidRPr="00D943E4">
        <w:rPr>
          <w:rFonts w:ascii="TH SarabunPSK" w:hAnsi="TH SarabunPSK" w:cs="TH SarabunPSK"/>
          <w:sz w:val="32"/>
          <w:szCs w:val="32"/>
        </w:rPr>
        <w:t xml:space="preserve"> (Mass Transit)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และการกำหนดโครงสร้างอัตราค่าโดยสารร่วมในเขตกรุงเทพมหานคร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เพื่อรองรับนโยบาย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ค่าโดยสารราคาเดียว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ตลอดสาย เพื่อลดภาระค่าเดินทาง</w:t>
      </w:r>
    </w:p>
    <w:p w14:paraId="51791A08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สร้างรายได้ไหม่</w:t>
      </w:r>
    </w:p>
    <w:p w14:paraId="2DE89261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การสร้างรายได้ใหม่</w:t>
      </w:r>
      <w:r w:rsidRPr="00D943E4">
        <w:rPr>
          <w:rFonts w:ascii="TH SarabunPSK" w:hAnsi="TH SarabunPSK" w:cs="TH SarabunPSK"/>
          <w:sz w:val="32"/>
          <w:szCs w:val="32"/>
          <w:cs/>
        </w:rPr>
        <w:t>ของรัฐด้วยการน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ำ</w:t>
      </w:r>
      <w:r w:rsidRPr="00D943E4">
        <w:rPr>
          <w:rFonts w:ascii="TH SarabunPSK" w:hAnsi="TH SarabunPSK" w:cs="TH SarabunPSK"/>
          <w:sz w:val="32"/>
          <w:szCs w:val="32"/>
          <w:cs/>
        </w:rPr>
        <w:t>เศรษฐกิจนอกระบ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บภ</w:t>
      </w:r>
      <w:r w:rsidRPr="00D943E4">
        <w:rPr>
          <w:rFonts w:ascii="TH SarabunPSK" w:hAnsi="TH SarabunPSK" w:cs="TH SarabunPSK"/>
          <w:sz w:val="32"/>
          <w:szCs w:val="32"/>
          <w:cs/>
        </w:rPr>
        <w:t>าษี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(Informal Economy)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และเศรษฐกิจใต้ดิน (</w:t>
      </w:r>
      <w:r w:rsidRPr="00D943E4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D943E4">
        <w:rPr>
          <w:rFonts w:ascii="TH SarabunPSK" w:hAnsi="TH SarabunPSK" w:cs="TH SarabunPSK"/>
          <w:sz w:val="32"/>
          <w:szCs w:val="32"/>
          <w:cs/>
        </w:rPr>
        <w:t>เข้าสู่ระบบภาษี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ที่คาดว่าจะมีมูลค่าสูงกว่าร้อยละ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50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Pr="00D943E4">
        <w:rPr>
          <w:rFonts w:ascii="TH SarabunPSK" w:hAnsi="TH SarabunPSK" w:cs="TH SarabunPSK"/>
          <w:sz w:val="32"/>
          <w:szCs w:val="32"/>
        </w:rPr>
        <w:t xml:space="preserve">GDP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เพื่อนำไปจัดสรรสวัสดิการด้านการศึกษา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สาธารณสุข และสาธารณูปโภค รวมทั้งอุดหนุนค่าใช้จ่ายขั้นพื้นฐานของประชาชน พร้อมทั้งจะปรับปรุงกฎหมายที่เกี่ยวข้องให้ทันสมัย สอดคล้องกับสถานการณ์ปัจจุบัน</w:t>
      </w:r>
    </w:p>
    <w:p w14:paraId="4E44552D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เร่งกระตุ้นเศรษฐกิจ </w:t>
      </w:r>
    </w:p>
    <w:p w14:paraId="2E84733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สร้างความเชื่อมั่นและกระตุ้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น</w:t>
      </w:r>
      <w:r w:rsidRPr="00D943E4">
        <w:rPr>
          <w:rFonts w:ascii="TH SarabunPSK" w:hAnsi="TH SarabunPSK" w:cs="TH SarabunPSK"/>
          <w:sz w:val="32"/>
          <w:szCs w:val="32"/>
          <w:cs/>
        </w:rPr>
        <w:t>ให้เกิดการจับจ่ายใช้สอย ควบคู่กับการบรรเทาภาระค่าใช้จ่ายและเพิ่มโอกาสในการประกอบอาชีพ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โดยให้ความสำคัญกับกลุ่มเปราะบางเป็นลำดับแรก และผลักดันโครงการดิจิทัลวอลเล็ต</w:t>
      </w:r>
      <w:r w:rsidRPr="00D943E4">
        <w:rPr>
          <w:rFonts w:ascii="TH SarabunPSK" w:hAnsi="TH SarabunPSK" w:cs="TH SarabunPSK"/>
          <w:sz w:val="32"/>
          <w:szCs w:val="32"/>
        </w:rPr>
        <w:t xml:space="preserve"> (Digital Wallet)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ซึ่งจะเป็นการวางรากฐานเศรษฐกิจดิจิทัล และพัฒนาศูนย์ข้อมูลภาครัฐ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ที่มุ่งการพัฒนานโยบายที่ตอบสนองความต้องการของประชาชน พร้อมเพิ่มโอกาสในการเข้าถึงแหล่งทุนเพื่อการพัฒนาหมู่บ้านและชุมชน และการประกอบอาชีพ</w:t>
      </w:r>
    </w:p>
    <w:p w14:paraId="2A440275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ยกระดับการทำเกษตรให้เป็นเกษตรทันสมัย</w:t>
      </w:r>
    </w:p>
    <w:p w14:paraId="0E1F0C50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ใช้แนวคิด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ตลาดนำ นวัตกรรมเสริม เพิ่มรายได้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นำเทคโนโลยีด้านการเกษตร (</w:t>
      </w:r>
      <w:r w:rsidRPr="00D943E4">
        <w:rPr>
          <w:rFonts w:ascii="TH SarabunPSK" w:hAnsi="TH SarabunPSK" w:cs="TH SarabunPSK"/>
          <w:sz w:val="32"/>
          <w:szCs w:val="32"/>
        </w:rPr>
        <w:t xml:space="preserve">Agri-Tech)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เกษตรแม่นยำ (</w:t>
      </w:r>
      <w:r w:rsidRPr="00D943E4">
        <w:rPr>
          <w:rFonts w:ascii="TH SarabunPSK" w:hAnsi="TH SarabunPSK" w:cs="TH SarabunPSK"/>
          <w:sz w:val="32"/>
          <w:szCs w:val="32"/>
        </w:rPr>
        <w:t xml:space="preserve">Precision Agriculture)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และเทคโนโลยีด้านอาหาร (</w:t>
      </w:r>
      <w:r w:rsidRPr="00D943E4">
        <w:rPr>
          <w:rFonts w:ascii="TH SarabunPSK" w:hAnsi="TH SarabunPSK" w:cs="TH SarabunPSK"/>
          <w:sz w:val="32"/>
          <w:szCs w:val="32"/>
        </w:rPr>
        <w:t xml:space="preserve">Food Tech) </w:t>
      </w:r>
      <w:r w:rsidRPr="00D943E4">
        <w:rPr>
          <w:rFonts w:ascii="TH SarabunPSK" w:hAnsi="TH SarabunPSK" w:cs="TH SarabunPSK"/>
          <w:sz w:val="32"/>
          <w:szCs w:val="32"/>
          <w:cs/>
        </w:rPr>
        <w:t>มาใช้พัฒนาอาชีพด้านการเกษตร ประมง ปศุสัตว์ และอาชีพที่เกี่ยวเนื่อง เพื่อสร้างความมั่นคงทางอาหาร รวมถึงการคว้าโอกาสในตลาดใหม่ ๆ รวมทั้งอาหารฮาลาล และฟื้นนโยบาย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ครัวไทยสู่ครัวโลก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ซึ่งเป็นจุดเด่นของประเทศไทยเพื่อตอบสนองความ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ต้องการของโลกด้านความมั่นคงทางอาหาร (</w:t>
      </w:r>
      <w:r w:rsidRPr="00D943E4">
        <w:rPr>
          <w:rFonts w:ascii="TH SarabunPSK" w:hAnsi="TH SarabunPSK" w:cs="TH SarabunPSK"/>
          <w:sz w:val="32"/>
          <w:szCs w:val="32"/>
        </w:rPr>
        <w:t xml:space="preserve">Food Security)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และเร่งเพิ่มมูลค่าสินค้าเกษตรและราคาพืชผลการเกษตร รวมทั้งเพื่อยกระดับรายได้ของเกษตรกร</w:t>
      </w:r>
    </w:p>
    <w:p w14:paraId="58280951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ส่ง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เสริมการท่องเที่ยว</w:t>
      </w:r>
    </w:p>
    <w:p w14:paraId="12FA415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sz w:val="32"/>
          <w:szCs w:val="32"/>
          <w:cs/>
        </w:rPr>
        <w:t>การสานต่อความสำเร็จในการปรับโครงสร้างการตรวจลงตราทั้งหมดของประเทศเพื่ออำนวยความสะดวกแก่ผู้ขอวีซ่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กลุ่มผู้เข้าร่วมงานแสดงสินค้านานาชาติ (</w:t>
      </w:r>
      <w:r w:rsidRPr="00D943E4">
        <w:rPr>
          <w:rFonts w:ascii="TH SarabunPSK" w:hAnsi="TH SarabunPSK" w:cs="TH SarabunPSK"/>
          <w:sz w:val="32"/>
          <w:szCs w:val="32"/>
        </w:rPr>
        <w:t xml:space="preserve">MICE)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และกลุ่มชาวต่างชาติที่ทำงานทางไกล</w:t>
      </w:r>
      <w:r w:rsidRPr="00D943E4">
        <w:rPr>
          <w:rFonts w:ascii="TH SarabunPSK" w:hAnsi="TH SarabunPSK" w:cs="TH SarabunPSK"/>
          <w:sz w:val="32"/>
          <w:szCs w:val="32"/>
        </w:rPr>
        <w:t xml:space="preserve">(Digital Nomad)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ซึ่งสร้างรายได้จากการท่องเที่ยวถึง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1.8992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ล้านล้านบาท ในปี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2566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โดยส่งเสริมอุตสาหกรรมท่องเที่ยวรูปแบบใหม่ เพิ่มแหล่งท่องเที่ยวที่มนุษย์สร้างขึ้น (</w:t>
      </w:r>
      <w:r w:rsidRPr="00D943E4">
        <w:rPr>
          <w:rFonts w:ascii="TH SarabunPSK" w:hAnsi="TH SarabunPSK" w:cs="TH SarabunPSK"/>
          <w:sz w:val="32"/>
          <w:szCs w:val="32"/>
        </w:rPr>
        <w:t xml:space="preserve">Man-made Destinations)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สวนน้ำ สวนสนุก ศูนย์การค้า สถานบันเทิงครบวงจร (</w:t>
      </w:r>
      <w:r w:rsidRPr="00D943E4">
        <w:rPr>
          <w:rFonts w:ascii="TH SarabunPSK" w:hAnsi="TH SarabunPSK" w:cs="TH SarabunPSK"/>
          <w:sz w:val="32"/>
          <w:szCs w:val="32"/>
        </w:rPr>
        <w:t xml:space="preserve">Entertainment Complex) </w:t>
      </w:r>
      <w:r w:rsidRPr="00D943E4">
        <w:rPr>
          <w:rFonts w:ascii="TH SarabunPSK" w:hAnsi="TH SarabunPSK" w:cs="TH SarabunPSK"/>
          <w:sz w:val="32"/>
          <w:szCs w:val="32"/>
          <w:cs/>
        </w:rPr>
        <w:t>นำคอนเสิร์ต เทศกาล และการแข่งขันกีฬาระดับโลกมาจัดในประเทศไทย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รวมถึงส่งเสริมการท่องเที่ยวเมืองน่าเที่ยว เพื่อดึงดูด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นั</w:t>
      </w:r>
      <w:r w:rsidRPr="00D943E4">
        <w:rPr>
          <w:rFonts w:ascii="TH SarabunPSK" w:hAnsi="TH SarabunPSK" w:cs="TH SarabunPSK"/>
          <w:sz w:val="32"/>
          <w:szCs w:val="32"/>
          <w:cs/>
        </w:rPr>
        <w:t>กท่องเที่ยวและเม็ดเงินมหาศาลที่จะกระจายลงสู่ผู้ประกอบการภายในประเทศได้อย่างรวดเร็ว</w:t>
      </w:r>
    </w:p>
    <w:p w14:paraId="25AA7DEE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แก้ปัญหายาเสพติดอย่างเด็ดขาดและครบวงจร</w:t>
      </w:r>
    </w:p>
    <w:p w14:paraId="18ADD194" w14:textId="595E7512" w:rsidR="00F85BE5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sz w:val="32"/>
          <w:szCs w:val="32"/>
          <w:cs/>
        </w:rPr>
        <w:t>เริ่มตั้งแต่การตัดต้นตอการผลิตและจำหน่ายด้วยการร่วมมือกับประเทศเพื่อนบ้าน การสกัดกั้นควบคุมการลักลอบนำเข้าและตัดเส้นทางการลำเลียงยาเสพติด การปราบปรามและการยึดทรัพย์ผู้ค้าอย่างเด็ดขาด การค้นหา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ผู้เสพในชุมชนเพื่อเข้าสู่กระบวนการรักษา ตลอดจนการบำบัดรักษาผู้ติดยาเสพติด การฝึกอาชีพ การศึกษา และ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การฟื้นฟูสภาพทางสังคม รวมทั้งมีระบบติดตามดูแลช่วยเหลือเพื่อไม่ให้กลับไปสู่วงจรยาเสพติดอีก เพื่อคืน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คน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D943E4">
        <w:rPr>
          <w:rFonts w:ascii="TH SarabunPSK" w:hAnsi="TH SarabunPSK" w:cs="TH SarabunPSK"/>
          <w:sz w:val="32"/>
          <w:szCs w:val="32"/>
          <w:cs/>
        </w:rPr>
        <w:t>ภาพกลับสู่สังคม</w:t>
      </w:r>
    </w:p>
    <w:p w14:paraId="67D611C5" w14:textId="77777777" w:rsidR="007A79A0" w:rsidRPr="00D943E4" w:rsidRDefault="007A79A0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4DE47E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เร่งแก้ปัญหาอาชญากรรม</w:t>
      </w:r>
    </w:p>
    <w:p w14:paraId="4A43ABC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การแก้ปัญหาอาชญากรรม </w:t>
      </w:r>
      <w:r w:rsidRPr="00D943E4">
        <w:rPr>
          <w:rFonts w:ascii="TH SarabunPSK" w:hAnsi="TH SarabunPSK" w:cs="TH SarabunPSK"/>
          <w:sz w:val="32"/>
          <w:szCs w:val="32"/>
          <w:cs/>
        </w:rPr>
        <w:t>อาชญากรรมออนไลน์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มิจฉาชีพ และอาชญากรรมข้ามชาติเพื่อปกป้องผลประโยชน์ของประชาชน โดยการเพิ่มศักยภาพและประสิทธิภาพในการป้องกันและปราบปราบ</w:t>
      </w:r>
      <w:r w:rsidRPr="00D943E4">
        <w:rPr>
          <w:rFonts w:ascii="TH SarabunPSK" w:hAnsi="TH SarabunPSK" w:cs="TH SarabunPSK"/>
          <w:sz w:val="32"/>
          <w:szCs w:val="32"/>
          <w:cs/>
        </w:rPr>
        <w:br/>
        <w:t>แก๊งคอลเซ็นเตอร์ และรับมือกับอาชญากรรมออนไลน์อย่างรวดเร็ว ช่วยเหลือเหยื่อของมิจฉาชีพอย่างทันท่วงที่ โดยผนึกกำลังกับประเทศเพื่อนบ้านและสร้างกลไกการร่วมรับผิดชอบของบริษัทผู้ประกอบกิจการโทรคมนาคมและธนาคารพาณิชย์</w:t>
      </w:r>
    </w:p>
    <w:p w14:paraId="21221B15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ส่งเสริมพัฒนาศักยภาพ และจัดสวัสดิการสังคม</w:t>
      </w:r>
    </w:p>
    <w:p w14:paraId="3475BF0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lastRenderedPageBreak/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สร้างความเท่าเทียมทางโอกาสและเศรษฐกิจ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โดยเฉพาะกลุ่มเปราะบางที่สำคัญ ได้แก่ คนพิการ ผู้สูงอายุ กลุ่มชาติพันธุ์ บุคคลไร้รัฐไร้สัญชาติ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เพื่อให้สามารถเข้าถึงสิทธิและสวัสดิการของรัฐได้โดยสะดวกตามที่กฎหมายบัญญัติ</w:t>
      </w:r>
    </w:p>
    <w:p w14:paraId="242E7DE9" w14:textId="231AAA05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.2 นโยบายระยะกลาง-ยาว</w:t>
      </w:r>
    </w:p>
    <w:p w14:paraId="26A10B9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การสร้างโอกาส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ต่อยอดจากอุตสาหกรรมเดิม</w:t>
      </w:r>
    </w:p>
    <w:p w14:paraId="0B477A2D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สริมการ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ปลี่ยนผ่านอุด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าหก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รมยานยน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ต์เ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ครื่องยนต์สันด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าป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ไปสู่ยานยนต์แห่งอนาคต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HEVs PHEVs BEVs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FCEVs)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โดยเร่งดึงดูดนักลงทุนจากต่างประเทศให้มาตั้งฐานการผลิตยานยนต์ไฟฟ้าในประเทศอย่างต่อเนื่อง ด้วยแนวทางที่จะเพิ่มสัดส่วนการใช้วัตถุดิบภายในประเทศ (</w:t>
      </w:r>
      <w:r w:rsidRPr="00D943E4">
        <w:rPr>
          <w:rFonts w:ascii="TH SarabunPSK" w:hAnsi="TH SarabunPSK" w:cs="TH SarabunPSK"/>
          <w:sz w:val="32"/>
          <w:szCs w:val="32"/>
        </w:rPr>
        <w:t xml:space="preserve">Local Content)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และการถ่ายโอนเทคโนโลยีสมัยใหม่ให้แก่ธุรกิจไทย ในขณะที่ยังรักษาการจ้างงานควบคู่กับส่งเสริมการพัฒนายกระดับทักษะและการปรับทักษะของแรงงานไทยในอุตสาหกรรมยานยนต์เครื่องยนต์สันดาปและ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อุ</w:t>
      </w:r>
      <w:r w:rsidRPr="00D943E4">
        <w:rPr>
          <w:rFonts w:ascii="TH SarabunPSK" w:hAnsi="TH SarabunPSK" w:cs="TH SarabunPSK"/>
          <w:sz w:val="32"/>
          <w:szCs w:val="32"/>
          <w:cs/>
        </w:rPr>
        <w:t>ตสาหกรรมที่เกี่ยวเนื่อง</w:t>
      </w:r>
    </w:p>
    <w:p w14:paraId="5026D8A7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สริมการยกระดับภู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มิ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ปัญญาไทยไปสู่วัฒนธรรมสร้างสร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ค์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(Creative Culture)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D943E4">
        <w:rPr>
          <w:rFonts w:ascii="TH SarabunPSK" w:hAnsi="TH SarabunPSK" w:cs="TH SarabunPSK"/>
          <w:sz w:val="32"/>
          <w:szCs w:val="32"/>
        </w:rPr>
        <w:t xml:space="preserve">Soft Power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ของประเทศ สนับสนุนและส่งเสริมการปรับใช้ภูมิปัญญาพื้นบ้าน (</w:t>
      </w:r>
      <w:r w:rsidRPr="00D943E4">
        <w:rPr>
          <w:rFonts w:ascii="TH SarabunPSK" w:hAnsi="TH SarabunPSK" w:cs="TH SarabunPSK"/>
          <w:sz w:val="32"/>
          <w:szCs w:val="32"/>
        </w:rPr>
        <w:t xml:space="preserve">Local Wisdom)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ซึ่งเป็นศักยภาพของคนไทยและทุนทางวัฒนธรรมของประเทศไทย ทั้งอาหารท้องถิ่นไทย ผ้าไทย มวยไทย ศิลปะการแสดงไทย ดนตรีไทย ผสมผสานกับศิลปะร่วมสมัย และสุราชุมชน เพื่อยกระดับสินค้าโครงการ </w:t>
      </w:r>
      <w:r w:rsidRPr="00D943E4">
        <w:rPr>
          <w:rFonts w:ascii="TH SarabunPSK" w:hAnsi="TH SarabunPSK" w:cs="TH SarabunPSK"/>
          <w:sz w:val="32"/>
          <w:szCs w:val="32"/>
        </w:rPr>
        <w:t xml:space="preserve">OTOP 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ทั้งด้านมาตรฐานและดีไซน์ให้ทันสมัย โดดเด่น แตกต่าง และสามารถตอบสนองต่อความต้องการของผู้บริโภคทั่วโลก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รวมทั้งจะสนับสนุนการสอด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แ</w:t>
      </w:r>
      <w:r w:rsidRPr="00D943E4">
        <w:rPr>
          <w:rFonts w:ascii="TH SarabunPSK" w:hAnsi="TH SarabunPSK" w:cs="TH SarabunPSK"/>
          <w:sz w:val="32"/>
          <w:szCs w:val="32"/>
          <w:cs/>
        </w:rPr>
        <w:t>ทรกทุนทางวัฒนธรรม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943E4">
        <w:rPr>
          <w:rFonts w:ascii="TH SarabunPSK" w:hAnsi="TH SarabunPSK" w:cs="TH SarabunPSK"/>
          <w:sz w:val="32"/>
          <w:szCs w:val="32"/>
          <w:cs/>
        </w:rPr>
        <w:t>ภาพยนตร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์</w:t>
      </w:r>
      <w:r w:rsidRPr="00D943E4">
        <w:rPr>
          <w:rFonts w:ascii="TH SarabunPSK" w:hAnsi="TH SarabunPSK" w:cs="TH SarabunPSK"/>
          <w:sz w:val="32"/>
          <w:szCs w:val="32"/>
          <w:cs/>
        </w:rPr>
        <w:t>ไหยและสื่อทุก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รู</w:t>
      </w:r>
      <w:r w:rsidRPr="00D943E4">
        <w:rPr>
          <w:rFonts w:ascii="TH SarabunPSK" w:hAnsi="TH SarabunPSK" w:cs="TH SarabunPSK"/>
          <w:sz w:val="32"/>
          <w:szCs w:val="32"/>
          <w:cs/>
        </w:rPr>
        <w:t>ปแบบ</w:t>
      </w:r>
    </w:p>
    <w:p w14:paraId="7D52635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ส่งเสริมโอกาสในอุตสาหกรรมแห่งอนาคต</w:t>
      </w:r>
    </w:p>
    <w:p w14:paraId="5CBB1225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สริมเศรษฐ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กิ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จสีเขียว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Green Economy or Eco-friendly Economy)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โดยอาศัยจุดแข็งของที่ตั้งใกล้เส้นศูนย์สูตรเข้าถึงพลังงานแสงอาทิตย์ได้ตลอดทั้งปี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สนับสนุนให้ประเทศไทยเป็นแหล่งผลิตพลังงานสะอาด ทั้งพลังงานแสงอาทิตย์ เช่น การติดตั้งแผงโซลาร์เซลล์บนหลังคาและผืนน้ำ พลังงานน้ำ และพลังงานทางเลือกอื่น ๆ รวมทั้งพัฒนา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D943E4">
        <w:rPr>
          <w:rFonts w:ascii="TH SarabunPSK" w:hAnsi="TH SarabunPSK" w:cs="TH SarabunPSK"/>
          <w:sz w:val="32"/>
          <w:szCs w:val="32"/>
          <w:cs/>
        </w:rPr>
        <w:t>ซื้อขายไฟฟ้าเสรีและคาร์บอนเครดิต (</w:t>
      </w:r>
      <w:r w:rsidRPr="00D943E4">
        <w:rPr>
          <w:rFonts w:ascii="TH SarabunPSK" w:hAnsi="TH SarabunPSK" w:cs="TH SarabunPSK"/>
          <w:sz w:val="32"/>
          <w:szCs w:val="32"/>
        </w:rPr>
        <w:t xml:space="preserve">Carbon Credit)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เพื่อความยั่งยืน และการเสริมสร้างความมั่นคง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ด้านพลังงานรูปแบบใหม่สำหรับ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ทั้งการ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บริโภคภายในประเทศและการส่งออกพลังงานสู่ภูมิภาคอาเซียน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รวมทั้งการปรับกระบวนการผลิตของภาคอุตสาหกรรม ภาคเกษตรกรรม และภาคธุรกิจบริการให้เป็นมิตรกับสิ่งแวดล้อม</w:t>
      </w:r>
    </w:p>
    <w:p w14:paraId="0FB3FF2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4. ต่อยอด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พัฒนาเศรษฐกิจดิจิทัล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Digital Economy)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จากความเข้มแข็งเดิมในอุตสาหกรรม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ดิ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จิทัล เช่น การผลิตอุปกรณ์อิเล็กทรอนิกส์ การผลิตฮาร์ดดิสก์ให้เป็นอุตสาหกรรมดิจิทัลสมัยใหม่ จะดึงดูดนักลงทุนจากต่างประเทศเพื่อตั้ง </w:t>
      </w:r>
      <w:r w:rsidRPr="00D943E4">
        <w:rPr>
          <w:rFonts w:ascii="TH SarabunPSK" w:hAnsi="TH SarabunPSK" w:cs="TH SarabunPSK"/>
          <w:sz w:val="32"/>
          <w:szCs w:val="32"/>
        </w:rPr>
        <w:t xml:space="preserve">Data Center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และโรงงานผลิตชิปและชิปดีไซน์ และผลิต </w:t>
      </w:r>
      <w:r w:rsidRPr="00D943E4">
        <w:rPr>
          <w:rFonts w:ascii="TH SarabunPSK" w:hAnsi="TH SarabunPSK" w:cs="TH SarabunPSK"/>
          <w:sz w:val="32"/>
          <w:szCs w:val="32"/>
        </w:rPr>
        <w:t xml:space="preserve">Semiconductor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ในประเทศไทย 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กระตุ้นให้เกิดความต้องการใช้อุปกรณ์อิเล็กทรอนิกส์อัจฉริยะในประเทศ รัฐบาลนี้จะวางรากฐานให้คนไทยทุกกลุ่มวัยใช้ปัญญาประดิษฐ์ (</w:t>
      </w:r>
      <w:r w:rsidRPr="00D943E4">
        <w:rPr>
          <w:rFonts w:ascii="TH SarabunPSK" w:hAnsi="TH SarabunPSK" w:cs="TH SarabunPSK"/>
          <w:sz w:val="32"/>
          <w:szCs w:val="32"/>
        </w:rPr>
        <w:t xml:space="preserve">AI) </w:t>
      </w:r>
      <w:r w:rsidRPr="00D943E4">
        <w:rPr>
          <w:rFonts w:ascii="TH SarabunPSK" w:hAnsi="TH SarabunPSK" w:cs="TH SarabunPSK"/>
          <w:sz w:val="32"/>
          <w:szCs w:val="32"/>
          <w:cs/>
        </w:rPr>
        <w:t>ในการพัฒนาตนเอง เพิ่มประสิทธิภาพการทำงานและสร้างสรรค์นวัตกรรม นำประเทศสู่ความล้ำสมัย โดยไม่ละเลยจุดสมดุลของความเป็นเจ้าของอธิปไตยข้อมูลและการเปิดกว้างของโอกาสสำหรับการพัฒนา</w:t>
      </w:r>
    </w:p>
    <w:p w14:paraId="0750D36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มุ่งเน้นการพัฒนาเศรษฐกิจสุขภาพ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Care and Wellness Economy)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และบริการทางการแพทย์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Medical Hub)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โดยอาศัยพื้นฐานจิตวิญญาณการบริการของคนไทยที่ได้รับการยอมรับจากนานาชาติ โดยต่อยอดจากธุรกิจการท่องเที่ยวเชิงสุขภาพและการแพทย์แผนไทยที่เป็นจุดแข็ง เพื่อรองรับความต้องการด้านสุขภาพที่เพิ่มขึ้นจากการที่ประชากรโลกเข้าสู่สังคมสูงวัย พร้อมกับส่งเสริมการผลิตและการใช้งานอุปกรณ์ทางการแพทย์ภายในประเทศ สนับสนุนการยกระดับสมุนไพรและผลิตภัณฑ์สมุนไพรไทยโดยใช้นวัตกรรม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รวมถึงการใช้กัญชาเพื่อการแพทย์ที่สร้างมูลค่าเพิ่มในทางเศรษฐกิจและควบคุมผลกระทบทางสังคม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โดยการตรากฎหมาย ตลอดจนสนับสนุนการนำเทคโนโลยีสุขภาพ (</w:t>
      </w:r>
      <w:r w:rsidRPr="00D943E4">
        <w:rPr>
          <w:rFonts w:ascii="TH SarabunPSK" w:hAnsi="TH SarabunPSK" w:cs="TH SarabunPSK"/>
          <w:sz w:val="32"/>
          <w:szCs w:val="32"/>
        </w:rPr>
        <w:t xml:space="preserve">Health Tech)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และนวัตกรรมด้านเทคโนโลยีชีวภาพ (</w:t>
      </w:r>
      <w:r w:rsidRPr="00D943E4">
        <w:rPr>
          <w:rFonts w:ascii="TH SarabunPSK" w:hAnsi="TH SarabunPSK" w:cs="TH SarabunPSK"/>
          <w:sz w:val="32"/>
          <w:szCs w:val="32"/>
        </w:rPr>
        <w:t xml:space="preserve">Biotechnology) </w:t>
      </w:r>
      <w:r w:rsidRPr="00D943E4">
        <w:rPr>
          <w:rFonts w:ascii="TH SarabunPSK" w:hAnsi="TH SarabunPSK" w:cs="TH SarabunPSK"/>
          <w:sz w:val="32"/>
          <w:szCs w:val="32"/>
          <w:cs/>
        </w:rPr>
        <w:t>มายกระดับมาตรฐานสาธารณสุขไทยให้ทัดเทียมมาตรฐานนานาชาติ เพื่อให้ประเทศไทยเป็นศูนย์กลางบริการทางการแพทย์ของภูมิภาค</w:t>
      </w:r>
    </w:p>
    <w:p w14:paraId="42CB453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มุ่งสู่เป้าหมายที่จะทำให้ประเทศไทยเป็นหนึ่งในศูนย์กลางการเงินของโลก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(Financial Hub)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โดยผลักดันการยกร่างกฎหมายชุดใหม่ที่มีความเป็นสากล โปร่งใส และเอื้อต่อการประกอบธุรกิจ ออกแบบสิทธิประโยชน์ที่จูงใจนักลงทุนและพัฒนาระบบนิเวศของอุตสาหกรรมการเงิน โดยเฉพาะการพัฒนาบุคลากรและโครงสร้างพื้นฐานที่ทันสมัยให้สอดรับกับความต้องการของบริษัทด้านการเงินระดับโลก</w:t>
      </w:r>
    </w:p>
    <w:p w14:paraId="0B2B92FF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พัฒนาโครงสร้างพื้นฐานเพื่อขยายโอกาส </w:t>
      </w:r>
    </w:p>
    <w:p w14:paraId="21B2FAB5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พัฒนาโครงสร้างพื้นฐานด้านวิจัยและนวัตกรรม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ยกระดับความสามารถทางนวัตกรรมให้สามารถแข่งขันได้ในเวทีโลก โดยมุ่งเน้นการพัฒนางานวิจัยให้เป็นผลิตภัณฑ์และบริการที่สามารถออกขายสู่ตลาดโลกได้จริง สร้างงาน สร้างมูลค่าเพิ่มจากหิ้งสู่ห้าง และเปิดการร่วมมือกับภาคเอกชนเต็มรูปแบบ ซึ่งรวมถึงการใช้สิทธิประโยชน์ด้านการลงทุน การตั้งกองทุนสนับสนุน การจัดซื้อโครงสร้างพื้นฐานและเทคโนโลยีของภาครัฐมาสนับสนุน การนำเข้าเทคโนโลยีจากต่างประเทศมาสู่ผู้ประกอบการไทย</w:t>
      </w:r>
    </w:p>
    <w:p w14:paraId="6A48C2D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ลงทุนพัฒนาโครงสร้างพื้นฐานด้า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นค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มนาคมขนาดใหญ่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Mega Projects) </w:t>
      </w:r>
      <w:r w:rsidRPr="00D943E4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ทั้งทางราง ทางน้ำ ทางถนน และทางอากาศอย่างไร้รอยต่อ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ส่งเสริมให้เกิดความปลอดภัยทางถนน ลดต้นทุนระบบโลจิสติกส์ พัฒนาระบบขนส่งควบคุมคุณหภูมิ</w:t>
      </w:r>
      <w:r w:rsidRPr="00D943E4">
        <w:rPr>
          <w:rFonts w:ascii="TH SarabunPSK" w:hAnsi="TH SarabunPSK" w:cs="TH SarabunPSK"/>
          <w:sz w:val="32"/>
          <w:szCs w:val="32"/>
        </w:rPr>
        <w:t xml:space="preserve"> (Cold Chain) 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สร้างรถไฟทางคู่และรถไฟความเร็วสูงควบคู่กับการพัฒนาเมืองที่สอดคล้องกับความต้องการของพื้นที่ เพื่อให้เกิดการกระจายความเจริญทางเศรษฐกิจ ยกระดับท่าเรือเพื่อเพิ่มศักยภาพในการเชื่อมต่อการขนส่งสินค้า พัฒนาสนามบินและเส้นทางการบินใหม่ ๆ เช่น สนามบินล้านนา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สนามบิน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อันดามัน เพื่อมุ่งสู่การเป็นศูนย์กลางทางการบิน (</w:t>
      </w:r>
      <w:r w:rsidRPr="00D943E4">
        <w:rPr>
          <w:rFonts w:ascii="TH SarabunPSK" w:hAnsi="TH SarabunPSK" w:cs="TH SarabunPSK"/>
          <w:sz w:val="32"/>
          <w:szCs w:val="32"/>
        </w:rPr>
        <w:t xml:space="preserve">Aviation Hub)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เพิ่มประตูบานใหม่ (</w:t>
      </w:r>
      <w:r w:rsidRPr="00D943E4">
        <w:rPr>
          <w:rFonts w:ascii="TH SarabunPSK" w:hAnsi="TH SarabunPSK" w:cs="TH SarabunPSK"/>
          <w:sz w:val="32"/>
          <w:szCs w:val="32"/>
        </w:rPr>
        <w:t xml:space="preserve">Gateway)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รองรับความต้องการเดินทางที่เพิ่มขึ้น ขับเคลื่อนโครงการ </w:t>
      </w:r>
      <w:r w:rsidRPr="00D943E4">
        <w:rPr>
          <w:rFonts w:ascii="TH SarabunPSK" w:hAnsi="TH SarabunPSK" w:cs="TH SarabunPSK"/>
          <w:sz w:val="32"/>
          <w:szCs w:val="32"/>
        </w:rPr>
        <w:t xml:space="preserve">Landbridge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โดยเฉพาะด้านการลงทุนโดยเอกชน เพื่อให้ประเทศเป็นศูนย์กลางการคมนาคมและขนส่งของภูมิภาค (</w:t>
      </w:r>
      <w:r w:rsidRPr="00D943E4">
        <w:rPr>
          <w:rFonts w:ascii="TH SarabunPSK" w:hAnsi="TH SarabunPSK" w:cs="TH SarabunPSK"/>
          <w:sz w:val="32"/>
          <w:szCs w:val="32"/>
        </w:rPr>
        <w:t>Logistics Hub)</w:t>
      </w:r>
    </w:p>
    <w:p w14:paraId="0467070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เร่งพัฒนาระบบสาธารณูปโภคที่มีคุณภาพ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ครอบคลุมและเข้าถึงได้ทั้งในด้านพื้นที่และราคา สร้างความมั่นคงทางพลังงาน ส่งเสริมการใช้พลังงานอย่างคุ้มค่า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ับสนุนให้ประชาชนผลิตกระแสไฟฟ้าระบโซลาร์เซลล์ไข่ในครัวเรือนและมีรายได้จากการจำหน่ายกระแสไฟฟ้าที่ผลิตเกินกว่าความต้องการคืนให้รัฐ และจัดหาแหล่งน้ำให้เพียงพอต่อความต้องการเพื่อรองรับการเติบโตของเมืองและการเปลี่ยนแปลงของสภาพภูมิอากาศ</w:t>
      </w:r>
    </w:p>
    <w:p w14:paraId="7F853A0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พัฒนาโครงสร้างพื้นฐานด้านเทค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โลยีดิจิทัล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กำกับดูแลให้เกิดการจัดสรรคลื่นความถี่และสิทธิในวงโคจรดาวเทียมให้เกิดประโยชน์สูงสุดต่อการพัฒนาประเทศ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และการพัฒนาโครงสร้างพื้นฐานทางดิจิทัลที่มีคุณภาพ มั่นคง ปลอดภัย ครอบคลุม เพียงพอและเข้าถึงได้ทั้งในด้านพื้นที่และราคา เพื่อให้ประชาชนสามารถเข้าถึงโอกาสทางเศรษฐกิจและสังคมอย่างทั่วถึงและเป็นธรรม ตลอดจนสร้างระบบนิเวศเพื่อดึงดูดให้ผู้ประกอบการด้านเทคโนโลยีขนาดใหญ่ของโลกลงทุนในอุตสาหกรรมที่จะเอื้อให้เกิดประโยชน์ต่อผู้ประกอบการไทยในอุตสาหกรรมดิจิทัลตลอดห่วงโซ่อุปทาน เพื่อเพิ่มขีดความสามารถในการแข่งขันของประเทศ</w:t>
      </w:r>
    </w:p>
    <w:p w14:paraId="350F4DD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เปลี่ยนโครงสร้างทางภาษีครั้งใหญ่ที่ให้ความสำคัญกับการกระจายรายได้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ดึงแรงงานนอกระบบที่มีอยู่มากกว่าร้อยละ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50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เข้าสู่ระบบ ศึกษาความเป็นไปได้ของการปฏิรูประบบภาษีไปสู่แบบ </w:t>
      </w:r>
      <w:r w:rsidRPr="00D943E4">
        <w:rPr>
          <w:rFonts w:ascii="TH SarabunPSK" w:hAnsi="TH SarabunPSK" w:cs="TH SarabunPSK"/>
          <w:sz w:val="32"/>
          <w:szCs w:val="32"/>
        </w:rPr>
        <w:t xml:space="preserve">Negative Income Tax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ที่ผู้มีรายได้น้อยจะได้รับ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>"</w:t>
      </w:r>
      <w:r w:rsidRPr="00D943E4">
        <w:rPr>
          <w:rFonts w:ascii="TH SarabunPSK" w:hAnsi="TH SarabunPSK" w:cs="TH SarabunPSK"/>
          <w:sz w:val="32"/>
          <w:szCs w:val="32"/>
          <w:cs/>
        </w:rPr>
        <w:t>เงินภาษีคืนเป็นขั้นบันได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ตามเกณฑ์ที่กำหนด</w:t>
      </w:r>
    </w:p>
    <w:p w14:paraId="272A3FB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เพิ่มประสิทธิภาพการบริหารจัดการที่ดินของรัฐ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ร่งจัดทำแผนที่ที่ทันสมัยและใช้เทคโนโลยีเพื่อปรับปรุงแนวเขตที่ดินของรัฐและแก้ปัญหาที่ดินทับช้อน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ยุติความขัดแย้งและแก้ไขข้อพิพาทเกี่ยวกับที่ดิน ทั้งระหว่างหน่วยงานภาครัฐด้วยกันเองและระหว่างภาครัฐและประชาชน เพื่อสนับสนุนให้ประชาชนเข้าถึงสิทธิที่ดิน ที่อยู่อาศัย และที่ดินทำกินเพิ่มขึ้น</w:t>
      </w:r>
    </w:p>
    <w:p w14:paraId="1ADA5C8B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พัฒนาคนไทยทุกช่วงวัย </w:t>
      </w:r>
    </w:p>
    <w:p w14:paraId="461D01E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ส่งเสริมการเกิดและเติบโตอย่างมีคุณภาพของเด็กทุกคนอย่างเท่าเทียม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เด็กไทยทุกคนจะต้องเข้าถึงศูนย์ดูแลเด็กปฐมวัยที่มีมาตรฐาน เมื่อเติบโตก็ได้เรียนหนังสือที่ให้ความสำคัญกับการพัฒนาทักษะวิทยาศาศาสตร์ เทคโนโลยี และการคิดวิเคราะห์อย่างมีเหตุผล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ส่งเสริมการปลดล็อกศักยภาพทั้งด้านศิลปะ วัฒนธรรม และความสามารถทางก็ฬา และ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โดยใช้เทคโนโลยีที่ทันสมัยเข้ามาสนับสนุน ตอบโจทย์ศักยภาพของผู้เรียน ลดภาระและลดความเหลื่อมล้ำในการเข้าถึงการศึกษาที่มีคุณภาพ ส่งเสริมให้เกิดการเรียนสองภาษาโดยใช้ </w:t>
      </w:r>
      <w:r w:rsidRPr="00D943E4">
        <w:rPr>
          <w:rFonts w:ascii="TH SarabunPSK" w:hAnsi="TH SarabunPSK" w:cs="TH SarabunPSK"/>
          <w:sz w:val="32"/>
          <w:szCs w:val="32"/>
        </w:rPr>
        <w:t xml:space="preserve">A! </w:t>
      </w:r>
      <w:r w:rsidRPr="00D943E4">
        <w:rPr>
          <w:rFonts w:ascii="TH SarabunPSK" w:hAnsi="TH SarabunPSK" w:cs="TH SarabunPSK"/>
          <w:sz w:val="32"/>
          <w:szCs w:val="32"/>
          <w:cs/>
        </w:rPr>
        <w:t>เป็นตัวช่วย เน้นการสอนทักษะที่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ใช้ประโยชน์ได้ในชีวิตจริงเพื่อการสร้างรายได้ (</w:t>
      </w:r>
      <w:r w:rsidRPr="00D943E4">
        <w:rPr>
          <w:rFonts w:ascii="TH SarabunPSK" w:hAnsi="TH SarabunPSK" w:cs="TH SarabunPSK"/>
          <w:sz w:val="32"/>
          <w:szCs w:val="32"/>
        </w:rPr>
        <w:t xml:space="preserve">Learn to Earn)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ส่งเสริมให้เกิดความร่วมมือระหว่างรัฐ องค์กรปกครองส่วนท้องถิ่น และภาคเอกชนในการจัดการศึกษาทุกระดับ รวมทั้งการเฟันหาและช่วยเหลือเด็กและเยาวชนที่หลุดจากระบบการศึกษา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พร้อมทั้งส่งเสริมการปฏิรูประบบอาชีวศึกษาและอุดมศึกษาเพื่อให้ตอบสนองต่อความต้องการแรงงาน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ในอนาคตและรองรับการเรียนรู้ตอดชีวิต (</w:t>
      </w:r>
      <w:r w:rsidRPr="00D943E4">
        <w:rPr>
          <w:rFonts w:ascii="TH SarabunPSK" w:hAnsi="TH SarabunPSK" w:cs="TH SarabunPSK"/>
          <w:sz w:val="32"/>
          <w:szCs w:val="32"/>
        </w:rPr>
        <w:t>Life-Long Learming)</w:t>
      </w:r>
    </w:p>
    <w:p w14:paraId="61DF111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ยกระดับทักษะและปลดล็อกศักยภาพของคนไทยเพื่อสร้างงาน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สร้างรายได้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โดยรัฐบาลจะสนับสนุนการสร้าง </w:t>
      </w:r>
      <w:r w:rsidRPr="00D943E4">
        <w:rPr>
          <w:rFonts w:ascii="TH SarabunPSK" w:hAnsi="TH SarabunPSK" w:cs="TH SarabunPSK"/>
          <w:sz w:val="32"/>
          <w:szCs w:val="32"/>
        </w:rPr>
        <w:t xml:space="preserve">Soft Power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ของประเทศ ผ่านการส่งเสริม</w:t>
      </w:r>
      <w:r w:rsidRPr="00D943E4">
        <w:rPr>
          <w:rFonts w:ascii="TH SarabunPSK" w:hAnsi="TH SarabunPSK" w:cs="TH SarabunPSK"/>
          <w:sz w:val="32"/>
          <w:szCs w:val="32"/>
        </w:rPr>
        <w:t xml:space="preserve"> 1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ครอบครัว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1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ซอฟต์พาวเวอร์ (</w:t>
      </w:r>
      <w:r w:rsidRPr="00D943E4">
        <w:rPr>
          <w:rFonts w:ascii="TH SarabunPSK" w:hAnsi="TH SarabunPSK" w:cs="TH SarabunPSK"/>
          <w:sz w:val="32"/>
          <w:szCs w:val="32"/>
        </w:rPr>
        <w:t xml:space="preserve">OFOS) </w:t>
      </w:r>
      <w:r w:rsidRPr="00D943E4">
        <w:rPr>
          <w:rFonts w:ascii="TH SarabunPSK" w:hAnsi="TH SarabunPSK" w:cs="TH SarabunPSK"/>
          <w:sz w:val="32"/>
          <w:szCs w:val="32"/>
          <w:cs/>
        </w:rPr>
        <w:t>จัดตั้งศูนย์สร้างสรรค์การออกแบบและส่งเสริมวัฒนธรรมในพื้นที่ เช่น ศ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ู</w:t>
      </w:r>
      <w:r w:rsidRPr="00D943E4">
        <w:rPr>
          <w:rFonts w:ascii="TH SarabunPSK" w:hAnsi="TH SarabunPSK" w:cs="TH SarabunPSK"/>
          <w:sz w:val="32"/>
          <w:szCs w:val="32"/>
          <w:cs/>
        </w:rPr>
        <w:t>นย์สร้างสรรค์การออกแบบ (</w:t>
      </w:r>
      <w:r w:rsidRPr="00D943E4">
        <w:rPr>
          <w:rFonts w:ascii="TH SarabunPSK" w:hAnsi="TH SarabunPSK" w:cs="TH SarabunPSK"/>
          <w:sz w:val="32"/>
          <w:szCs w:val="32"/>
        </w:rPr>
        <w:t xml:space="preserve">TCDC) </w:t>
      </w:r>
      <w:r w:rsidRPr="00D943E4">
        <w:rPr>
          <w:rFonts w:ascii="TH SarabunPSK" w:hAnsi="TH SarabunPSK" w:cs="TH SarabunPSK"/>
          <w:sz w:val="32"/>
          <w:szCs w:val="32"/>
          <w:cs/>
        </w:rPr>
        <w:t>สำนักงานส่งเสริมวัฒนธรรมสร้างสรรค์</w:t>
      </w:r>
      <w:r w:rsidRPr="00D943E4">
        <w:rPr>
          <w:rFonts w:ascii="TH SarabunPSK" w:hAnsi="TH SarabunPSK" w:cs="TH SarabunPSK"/>
          <w:sz w:val="32"/>
          <w:szCs w:val="32"/>
        </w:rPr>
        <w:t xml:space="preserve"> (THACCA)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เพื่อยกระดับและพัฒนาความสามารถด้านวัฒนธรรมสร้างสรรค์ของคนไทยให้สร้างมูลค่าเสริมทักษะเดิม (</w:t>
      </w:r>
      <w:r w:rsidRPr="00D943E4">
        <w:rPr>
          <w:rFonts w:ascii="TH SarabunPSK" w:hAnsi="TH SarabunPSK" w:cs="TH SarabunPSK"/>
          <w:sz w:val="32"/>
          <w:szCs w:val="32"/>
        </w:rPr>
        <w:t xml:space="preserve">Reskil)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เพิ่มทักษะใหม่ (</w:t>
      </w:r>
      <w:r w:rsidRPr="00D943E4">
        <w:rPr>
          <w:rFonts w:ascii="TH SarabunPSK" w:hAnsi="TH SarabunPSK" w:cs="TH SarabunPSK"/>
          <w:sz w:val="32"/>
          <w:szCs w:val="32"/>
        </w:rPr>
        <w:t xml:space="preserve">Upskill)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ให้เท่าทันการเปลี่ยนแปลงของเทคโลยีเพื่อให้แรงงานได้รับค่าจ้างที่เหมาะสมกับทักษะที่เพิ่มขึ้น เช่น ทักษะด้านการประยุกต์ใช้ </w:t>
      </w:r>
      <w:r w:rsidRPr="00D943E4">
        <w:rPr>
          <w:rFonts w:ascii="TH SarabunPSK" w:hAnsi="TH SarabunPSK" w:cs="TH SarabunPSK"/>
          <w:sz w:val="32"/>
          <w:szCs w:val="32"/>
        </w:rPr>
        <w:t xml:space="preserve">AI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ส่งเสริมให้ผู้ประกอบการทั้งภาครัฐและภาคเอกชนดึงศักยภาพของผู้สูงอายุมาใช้ให้เกิดประโยชน์สูงสุด</w:t>
      </w:r>
    </w:p>
    <w:p w14:paraId="459EE00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. ยกระดับระบบสาธารณสุข</w:t>
      </w:r>
      <w:r w:rsidRPr="00D943E4">
        <w:rPr>
          <w:rFonts w:ascii="TH SarabunPSK" w:hAnsi="TH SarabunPSK" w:cs="TH SarabunPSK"/>
          <w:sz w:val="32"/>
          <w:szCs w:val="32"/>
          <w:cs/>
        </w:rPr>
        <w:t>ให้ดียิ่งกว่าเดิม ในการยกระดับระบบสาธารณสุขไทย จาก</w:t>
      </w:r>
      <w:r w:rsidRPr="00D943E4">
        <w:rPr>
          <w:rFonts w:ascii="TH SarabunPSK" w:hAnsi="TH SarabunPSK" w:cs="TH SarabunPSK"/>
          <w:sz w:val="32"/>
          <w:szCs w:val="32"/>
        </w:rPr>
        <w:t xml:space="preserve"> "30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จากพื้นฐานความสำเร็จหลายสิบปีของนโยบาย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 มาเป็น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บาทรักษาทุกที่</w:t>
      </w:r>
      <w:r w:rsidRPr="00D943E4">
        <w:rPr>
          <w:rFonts w:ascii="TH SarabunPSK" w:hAnsi="TH SarabunPSK" w:cs="TH SarabunPSK"/>
          <w:sz w:val="32"/>
          <w:szCs w:val="32"/>
        </w:rPr>
        <w:t xml:space="preserve">” </w:t>
      </w:r>
      <w:r w:rsidRPr="00D943E4">
        <w:rPr>
          <w:rFonts w:ascii="TH SarabunPSK" w:hAnsi="TH SarabunPSK" w:cs="TH SarabunPSK"/>
          <w:sz w:val="32"/>
          <w:szCs w:val="32"/>
          <w:cs/>
        </w:rPr>
        <w:t>ผ่านการเชื่อมโยงข้อมูลสุขภาพในระบบริการสาธารณสุข และการขยายเครือข่ายการบริการระดับปฐมภูมิ พัฒนาระบบการแพทย์ทางไกล (</w:t>
      </w:r>
      <w:r w:rsidRPr="00D943E4">
        <w:rPr>
          <w:rFonts w:ascii="TH SarabunPSK" w:hAnsi="TH SarabunPSK" w:cs="TH SarabunPSK"/>
          <w:sz w:val="32"/>
          <w:szCs w:val="32"/>
        </w:rPr>
        <w:t xml:space="preserve">Telemedicine)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เพื่อให้คนไทยเข้าถึงระบบริการสุขภาพที่มีคุณภาพตามมาตรฐานสากล ลดเวลาและค่าใช้จ่าย และสามารถรองรับความต้องการใหม่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จากสถานการณ์สังคมสูงวัย รัฐบาลจะสานต่อโครงการฉีดวัคซีนปากมดลูก (</w:t>
      </w:r>
      <w:r w:rsidRPr="00D943E4">
        <w:rPr>
          <w:rFonts w:ascii="TH SarabunPSK" w:hAnsi="TH SarabunPSK" w:cs="TH SarabunPSK"/>
          <w:sz w:val="32"/>
          <w:szCs w:val="32"/>
        </w:rPr>
        <w:t xml:space="preserve">HPV) </w:t>
      </w:r>
      <w:r w:rsidRPr="00D943E4">
        <w:rPr>
          <w:rFonts w:ascii="TH SarabunPSK" w:hAnsi="TH SarabunPSK" w:cs="TH SarabunPSK"/>
          <w:sz w:val="32"/>
          <w:szCs w:val="32"/>
          <w:cs/>
        </w:rPr>
        <w:t>ให้ครอบคลุมทุกพื้นที่ และใช้ศักยภาพของเครือข่ายสาธารณสุขในการส่งเสริม ป้องกัน และควบคุมโรคไม่ติดต่อพร้อมทั้งเพิ่มการเข้าถึงการรักษาและบริการด้านสุขภาพจิตและยาเสพติด โดยเน้นการป้องกัน</w:t>
      </w:r>
      <w:r w:rsidRPr="00D943E4">
        <w:rPr>
          <w:rFonts w:ascii="TH SarabunPSK" w:hAnsi="TH SarabunPSK" w:cs="TH SarabunPSK"/>
          <w:sz w:val="32"/>
          <w:szCs w:val="32"/>
        </w:rPr>
        <w:t xml:space="preserve"> (Prevention) </w:t>
      </w:r>
      <w:r w:rsidRPr="00D943E4">
        <w:rPr>
          <w:rFonts w:ascii="TH SarabunPSK" w:hAnsi="TH SarabunPSK" w:cs="TH SarabunPSK"/>
          <w:sz w:val="32"/>
          <w:szCs w:val="32"/>
          <w:cs/>
        </w:rPr>
        <w:t>ให้ความรู้และการสร้างความตระหนัก</w:t>
      </w:r>
    </w:p>
    <w:p w14:paraId="7B05CD2D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. ส่งเสริมความเสมอภาคทางเพศ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เร่งแก้ไขปรับปรุงกฎหมายและระเบียบที่เกี่ยวข้องให้ผู้ที่มีความหลากหลายทางเพศได้เข้าถึงสิทธิที่พึงมี ทั้งการสมรสที่ถูกต้องตามกฎหมาย เช่น สิทธิในการตั้งครอบครัว สิทธิในการดูแลระหว่างคู่ชีวิต การเข้าถึงสวัสดิการโดยเริ่มต้นจากสวัสดิการข้าราชการ รัฐบาลจะต่อยอดความสำเร็จของรัฐบาลชุดที่ผ่านมา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เพื่อให้กฎหมายสมรสเท่าเทียมถูกบังคับใช้อย่างมีประสิทธิภาพและเป็นไปตามเจตนารมณ์ที่ตั้งไว้</w:t>
      </w:r>
    </w:p>
    <w:p w14:paraId="289D269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้างความยั่งยืนของทรัพยากรธรรมชาติและสิ่งแวดล้อมควบคู่ไปกับการขับเคลื่อนเศรษฐกิจและสังคมของประเทศ</w:t>
      </w:r>
    </w:p>
    <w:p w14:paraId="2FDF4B3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การฟื้นฟูทรัพยากรธรรมชาติ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อนุรักษ์ความหลากหลายทางชีวภาพ และรักษาสมดุลของระบบนิเวศท้องถิ่น เพื่อให้เป็นรากฐานสำคัญในการดำรงชีวิต และเพิ่มขีดความสามารถของพื้นที่และชุมชนท้องถิ่นในการ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 xml:space="preserve">จัดการสิ่งแวดล้อมและปรับตัวต่อการเปลี่ยนแปลงสภาพภูมิอากาศ รัฐบาลจะสร้างการมีส่วนร่วมในการรับมือกับภัยธรรมชาติ โดยเฉพาะการแก้ปัญหา </w:t>
      </w:r>
      <w:r w:rsidRPr="00D943E4">
        <w:rPr>
          <w:rFonts w:ascii="TH SarabunPSK" w:hAnsi="TH SarabunPSK" w:cs="TH SarabunPSK"/>
          <w:sz w:val="32"/>
          <w:szCs w:val="32"/>
        </w:rPr>
        <w:t xml:space="preserve">PM25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และการบริหารจัดการน้ำที่จะต้องได้รับความร่วมมือระหว่างประเทศ นอกจากนี้จัดการกับปัญหาการลักลอบกำจัดหรือฝังกลบกากอุตสาหกรรม/ของเสียอันตรายด้วยความเข้มงวด และสนับสนุนการมีส่วนร่วมของชุมชนในการอนุรักษ์ ฟื้นฟู และบริหารจัดการทรัพยากรธรรมชาติและสิ่งแวดล้อม ซึ่งรวมถึงทรัพยากรทางทะเลและชายฝั่งทั้งระบบ</w:t>
      </w:r>
    </w:p>
    <w:p w14:paraId="2454A82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ยกระดับการบริหารจัดการน้ำ </w:t>
      </w:r>
      <w:r w:rsidRPr="00D943E4">
        <w:rPr>
          <w:rFonts w:ascii="TH SarabunPSK" w:hAnsi="TH SarabunPSK" w:cs="TH SarabunPSK"/>
          <w:sz w:val="32"/>
          <w:szCs w:val="32"/>
          <w:cs/>
        </w:rPr>
        <w:t>จัดหาน้ำสะอาดสำหรับอุปโภคบริโภคให้ประชาชนทุกพื้นที่เข้าถึงได้ และจะเร่งให้น้ำถึงไร่นาด้วยการเพิ่มศักยภาพแหล่งกักเก็บน้ำ และเพิ่มประสิทธิภาพระบบกระจายน้ำ ควบคู่กับการขยายเขตชลประทานพร้อมทั้งเพิ่มแหล่งน้ำเพื่อรองรับการเติบโตของภาคอุตสาหกรรม แก้ปัญหาน้ำท่วม น้ำแล้งร่วมกับทุกภาคส่วน โดยเพิ่มประสิทธิภาพการบริหารจัดการน้ำทั้งระบบโดยคำนึงถึงความสอดคล้องกับศักยภาพของลุ่มน้ำและความต้องการของประชาชนในพื้นที่เพื่อสร้างสม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ุล</w:t>
      </w:r>
      <w:r w:rsidRPr="00D943E4">
        <w:rPr>
          <w:rFonts w:ascii="TH SarabunPSK" w:hAnsi="TH SarabunPSK" w:cs="TH SarabunPSK"/>
          <w:sz w:val="32"/>
          <w:szCs w:val="32"/>
          <w:cs/>
        </w:rPr>
        <w:t>ระหว่างการอนุรักษ์ ฟื้นฟู และการ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ใช้ประโยชน์จากท</w:t>
      </w:r>
      <w:r w:rsidRPr="00D943E4">
        <w:rPr>
          <w:rFonts w:ascii="TH SarabunPSK" w:hAnsi="TH SarabunPSK" w:cs="TH SarabunPSK"/>
          <w:sz w:val="32"/>
          <w:szCs w:val="32"/>
          <w:cs/>
        </w:rPr>
        <w:t>รัพยากรน้ำอย่าง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ยั่งยืน</w:t>
      </w:r>
    </w:p>
    <w:p w14:paraId="5EC4156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นโยบายความเป็นกลางทางคาร์บอน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Carbon Neutrality)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เพื่อให้ประเทศไทยเป็นผู้นำของอาเซียนในด้านการลดการปล่อยก๊าซคาร์บอนไดออกไซด์สู่ชั้นบรรยากาศ ซึ่งจะช่วยเปิดประตูบานใหญ่สู่การค้าโลกและช่วยสร้างข้อได้เปรียบให้ผู้ผลิตสินค้าและบริการในประเทศ ตลอดจนส่งเสริมให้ไทยเป็นศูนย์กลางด้านการซื้อขายคาร์บอนเครดิต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(Carbon Credit)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ของอาเซียนผ่านตลาดหลักทรัพย์ไทย</w:t>
      </w:r>
    </w:p>
    <w:p w14:paraId="2376929F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พัฒนาการเมืองในระบอบประชาธิปไตยให้เข้มแข็ง มีเสถียรภาพ มีนิติธรรม และความโปร่งใส</w:t>
      </w:r>
    </w:p>
    <w:p w14:paraId="16E3B50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เร่งจัดทำรัฐธรรมนูญฉบับประชาชนให้เป็นประชาธิปไตยมากขึ้น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โดยเร็วที่สุด โดยยึดโยงกับประชาชนและหลักการของประชาธิปไตย สอดคล้องกับหลักสิทธิมนุษยชนสากล เคารพพหุวัฒนธรรม เพื่อเป็นบันไดสู่การพัฒนาประชาธิปไตยของประเทศไทยให้มีความเข้มแข็งและยั่งยืน โดยมีเสถียรภาพทางการเมืองเป็นปัจจัยเร่งที่สำคัญ รวมถึงการสร้างสันติภาพและสัมติสุขในพื้นที่จังหวัดขายแดนภาคใต้ที่ประขา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ขน</w:t>
      </w:r>
      <w:r w:rsidRPr="00D943E4">
        <w:rPr>
          <w:rFonts w:ascii="TH SarabunPSK" w:hAnsi="TH SarabunPSK" w:cs="TH SarabunPSK"/>
          <w:sz w:val="32"/>
          <w:szCs w:val="32"/>
          <w:cs/>
        </w:rPr>
        <w:t>มีส่วนร่วมอย่าง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ยั่งยืน </w:t>
      </w:r>
    </w:p>
    <w:p w14:paraId="38A5A504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ยึดมั่นในพลักนิติธรรม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Rule of Law)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และความโปร่งใส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(Transparency)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ค</w:t>
      </w:r>
      <w:r w:rsidRPr="00D943E4">
        <w:rPr>
          <w:rFonts w:ascii="TH SarabunPSK" w:hAnsi="TH SarabunPSK" w:cs="TH SarabunPSK"/>
          <w:sz w:val="32"/>
          <w:szCs w:val="32"/>
          <w:cs/>
        </w:rPr>
        <w:t>วามชอบธรรมในการบริหารราชการแผ่นดินด้วยการฟื้นฟูหลักนิติธรรมที่เข้มแข็ง มีประสิทธิภาพ ใช้งบประมาณของรัฐน้อยที่สุดแต่มีประสิทธิภาพมากที่สุดในการสร้างรายได้และสร้างโอกาสแก่ประเทศและประชาชน โปร่งใส และเป็นที่ยอมรับจากนานานาประเทศให้เป็นทุนทางสังคมและทางความคิดที่สำคัญในการพัฒนาประเทศ</w:t>
      </w:r>
    </w:p>
    <w:p w14:paraId="45B85681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22.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ปฏิรูประบบราชการและกองทัพเพื่อเพิ่มประสิทธิภาพ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เปลี่ยนผ่านราชการไทยไปสู่ราชการทันสมัยในระบบดิจิทัล (</w:t>
      </w:r>
      <w:r w:rsidRPr="00D943E4">
        <w:rPr>
          <w:rFonts w:ascii="TH SarabunPSK" w:hAnsi="TH SarabunPSK" w:cs="TH SarabunPSK"/>
          <w:sz w:val="32"/>
          <w:szCs w:val="32"/>
        </w:rPr>
        <w:t xml:space="preserve">Digital Government) </w:t>
      </w:r>
      <w:r w:rsidRPr="00D943E4">
        <w:rPr>
          <w:rFonts w:ascii="TH SarabunPSK" w:hAnsi="TH SarabunPSK" w:cs="TH SarabunPSK"/>
          <w:sz w:val="32"/>
          <w:szCs w:val="32"/>
          <w:cs/>
        </w:rPr>
        <w:t>ปรับขนาดให้มีความคล่องตัว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เพิ่มประสิทธิภาพและประสิทธิผลในการใช้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งบประมาณและการปฏิบัติราชการ ปรับขนาดและกำลังคนภาครัฐให้สอดคล้องกับภารกิจ เปลี่ยนผ่านรูปแบบการเกณฑ์ทหารไปสู่แบสมัครใจ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เน้นใช้เทคโนโลยีเพื่อเพิ่มประสิทธิภาพบุคลากรภาครัฐเป็นคนดีและเก่ง มีคุณธรรม มุ่งมั่นและมืออาชีพ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โปร่งใสและตรวจสอบได้ ส่งเสริมให้มีการเผยแพร่ข้อมูลหรือข่าวสารสาธารณะของรัฐและต่อต้านการทุจริตคอร์รัปชันทุกรูปแบบ เน้นการมีส่วนร่วมของภาคประชาชน รวมทั้งให้ความสำคัญกับการกระจายอำนาจสู่องค์กรปกครองส่วนท้องถิ่นและภาคประชาชน เพื่อให้ประชาชนมีส่วนร่วมคิดตัดสินใจในกระบวนการพัฒนาท้องถิ่น และการดูแลชุมชน</w:t>
      </w:r>
    </w:p>
    <w:p w14:paraId="4BDB7AB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23.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ยกระดับการบริการภาครัฐให้ตอบสนองความต้องการของประชาชนมากยิ่งขึ้น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ปรับบทบาทภาครัฐเป็นการส่งเสริมสนับสนุน (</w:t>
      </w:r>
      <w:r w:rsidRPr="00D943E4">
        <w:rPr>
          <w:rFonts w:ascii="TH SarabunPSK" w:hAnsi="TH SarabunPSK" w:cs="TH SarabunPSK"/>
          <w:sz w:val="32"/>
          <w:szCs w:val="32"/>
        </w:rPr>
        <w:t>Enable)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การอำนวยความสะดวก (</w:t>
      </w:r>
      <w:r w:rsidRPr="00D943E4">
        <w:rPr>
          <w:rFonts w:ascii="TH SarabunPSK" w:hAnsi="TH SarabunPSK" w:cs="TH SarabunPSK"/>
          <w:sz w:val="32"/>
          <w:szCs w:val="32"/>
        </w:rPr>
        <w:t xml:space="preserve">Facilitate)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และการกำกับกฎกติกา (</w:t>
      </w:r>
      <w:r w:rsidRPr="00D943E4">
        <w:rPr>
          <w:rFonts w:ascii="TH SarabunPSK" w:hAnsi="TH SarabunPSK" w:cs="TH SarabunPSK"/>
          <w:sz w:val="32"/>
          <w:szCs w:val="32"/>
        </w:rPr>
        <w:t xml:space="preserve">Regulate)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เพื่อให้ประชาชนและเอกชนได้รับบริการที่สะดวก รวดเร็ว พร้อมทั้งจะลดกฎหมายและชั้นตอนที่ไม่จำเป็น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(Ease of Doing Business)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เพื่อไม่ให้ภาครัฐเป็นอุปสรรคของภาคธุรกิจหรือขัดขวางการเจริญเติบโตทางเศรษฐกิจของประเทศ</w:t>
      </w:r>
    </w:p>
    <w:p w14:paraId="73E87351" w14:textId="77777777" w:rsidR="007A79A0" w:rsidRDefault="007A79A0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FF8EE1" w14:textId="17BE2043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</w:p>
    <w:p w14:paraId="101923C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24.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รักษาจุดยืนของการไม่เป็นส่วนหนึ่งของความขัดแย้งระหว่างประเทศ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(Non-Conflict)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จะดำเนินความสัมพันธ์กับนานาประเทศอย่างจริงใจและสร้างสรรค์ในกรอบของกฎหมายระหว่างประเทศและบรรทัดฐานสากล โดยมีผลประโยชน์ของชาติเป็นแกนกลางสำคัญ และมุ่งมั่นที่จะทำงางานร่วมกับนานาประเทศเพื่อส่งเสริมสันติภาพและความมั่งคั่งร่วมกัน (</w:t>
      </w:r>
      <w:r w:rsidRPr="00D943E4">
        <w:rPr>
          <w:rFonts w:ascii="TH SarabunPSK" w:hAnsi="TH SarabunPSK" w:cs="TH SarabunPSK"/>
          <w:sz w:val="32"/>
          <w:szCs w:val="32"/>
        </w:rPr>
        <w:t xml:space="preserve">Active Promoter of Peace and Common Prosperity)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เพื่อให้ประเทศไทยเป็นพื้นที่แห่งโอกาสสำหรับคนไทยและชาวต่างชาติ เพื่อดึงดูดแรงงานทักษะสูง ผู้ประกอบการและนักลงทุนกลุ่มเป้าหมายเข้ามาเพื่อส่งเสริมการเจริญเติบโตของเศรษฐกิจไทย</w:t>
      </w:r>
    </w:p>
    <w:p w14:paraId="2F7D910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25.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สานต่อนโยบายการทูต เศรษฐกิจเชิงรุก และการสร้าง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Soft Power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เพื่อส่งเสริมการค้า การลงทุน และการท่องเที่ยวระหว่างกัน โดยเฉพาะตลาดใหม่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sz w:val="32"/>
          <w:szCs w:val="32"/>
          <w:cs/>
        </w:rPr>
        <w:t>พื่อเสริมสร้างโอกาสความร่วมมือในการพัฒนาเศรษฐกิจ และแก้ไขปัญหาที่ต้องอาศัยความร่วมมือระหว่างประเทศทั้งระบบทวิภาคี (</w:t>
      </w:r>
      <w:r w:rsidRPr="00D943E4">
        <w:rPr>
          <w:rFonts w:ascii="TH SarabunPSK" w:hAnsi="TH SarabunPSK" w:cs="TH SarabunPSK"/>
          <w:sz w:val="32"/>
          <w:szCs w:val="32"/>
        </w:rPr>
        <w:t xml:space="preserve">Bilateral)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และพหุภาคี (</w:t>
      </w:r>
      <w:r w:rsidRPr="00D943E4">
        <w:rPr>
          <w:rFonts w:ascii="TH SarabunPSK" w:hAnsi="TH SarabunPSK" w:cs="TH SarabunPSK"/>
          <w:sz w:val="32"/>
          <w:szCs w:val="32"/>
        </w:rPr>
        <w:t xml:space="preserve">Multilateral)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และเร่งเจรจาข้อตกลงการค้าเสรี (</w:t>
      </w:r>
      <w:r w:rsidRPr="00D943E4">
        <w:rPr>
          <w:rFonts w:ascii="TH SarabunPSK" w:hAnsi="TH SarabunPSK" w:cs="TH SarabunPSK"/>
          <w:sz w:val="32"/>
          <w:szCs w:val="32"/>
        </w:rPr>
        <w:t xml:space="preserve">FTA) </w:t>
      </w:r>
      <w:r w:rsidRPr="00D943E4">
        <w:rPr>
          <w:rFonts w:ascii="TH SarabunPSK" w:hAnsi="TH SarabunPSK" w:cs="TH SarabunPSK"/>
          <w:sz w:val="32"/>
          <w:szCs w:val="32"/>
          <w:cs/>
        </w:rPr>
        <w:t>กับประเทศคู่ค้าสำคัญ ยกระดับมาตรฐานของประเทศ เพิ่มบทบาทประเทศไทยในเวทีโลกและเตรียมความพร้อมเพื่อเข้าเป็นสมาชิกองค์การเพื่อความร่วมมือทางเศรษฐกิจและการพัฒนา (</w:t>
      </w:r>
      <w:r w:rsidRPr="00D943E4">
        <w:rPr>
          <w:rFonts w:ascii="TH SarabunPSK" w:hAnsi="TH SarabunPSK" w:cs="TH SarabunPSK"/>
          <w:sz w:val="32"/>
          <w:szCs w:val="32"/>
        </w:rPr>
        <w:t xml:space="preserve">OECD) </w:t>
      </w:r>
    </w:p>
    <w:p w14:paraId="7F31CBA6" w14:textId="77777777" w:rsidR="00F85BE5" w:rsidRPr="00D943E4" w:rsidRDefault="00F85BE5" w:rsidP="00F85BE5">
      <w:pPr>
        <w:rPr>
          <w:rFonts w:ascii="TH SarabunPSK" w:hAnsi="TH SarabunPSK" w:cs="TH SarabunPSK"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พิทักษ์รักษาไว้ซึ่งสถาบันพระมหากษัตริย์</w:t>
      </w:r>
    </w:p>
    <w:p w14:paraId="345EA727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26.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สร้างความเข้าใจที่ถูกต้อง </w:t>
      </w:r>
    </w:p>
    <w:p w14:paraId="2E3F42C9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27.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เผยแพร่ข้อมูลเกี่ยวกับการปฏิบัติพระราชกรณียกิจของสถาบันพระมหากษัตริย์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และดำเนินงานตามแนวพระราชดำริอย่างต่อเนื่อง </w:t>
      </w:r>
    </w:p>
    <w:p w14:paraId="4BF1D4A9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28.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ส่งเสริมสถาบันศาสนา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ให้เป็นกลไกในการสร้างคุณธรรมและจริยธรรมในการดำเนินชีวิต </w:t>
      </w:r>
    </w:p>
    <w:p w14:paraId="177847B7" w14:textId="77777777" w:rsidR="00F85BE5" w:rsidRPr="00D943E4" w:rsidRDefault="00F85BE5" w:rsidP="00F85BE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29.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ดูแลให้มีการปฏิบัติตามและบังคับใช้กฎหมายอย่างเคร่งครัดและจริงจัง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โดยเฉพาะกฎหมายที่เกี่ยวข้องกับผลกระทบต่อชีวิตและทรัพย์สิน รวมถึงการป้องกันและลดผลกระทบต่อสิ่</w:t>
      </w:r>
    </w:p>
    <w:p w14:paraId="677E9721" w14:textId="77777777" w:rsidR="00614B53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88DC0C" w14:textId="77777777" w:rsidR="006571F5" w:rsidRPr="006571F5" w:rsidRDefault="006571F5" w:rsidP="006571F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571F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646EB629" w14:textId="77777777" w:rsidR="006571F5" w:rsidRPr="006571F5" w:rsidRDefault="006571F5" w:rsidP="006571F5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7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6571F5" w:rsidRPr="006571F5" w14:paraId="79364C45" w14:textId="77777777" w:rsidTr="005575DB">
        <w:tc>
          <w:tcPr>
            <w:tcW w:w="4253" w:type="dxa"/>
          </w:tcPr>
          <w:p w14:paraId="064F4234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29AB694F" w14:textId="77777777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2FF3B9D1" w14:textId="77777777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(                                             )</w:t>
            </w:r>
          </w:p>
          <w:p w14:paraId="342C50A8" w14:textId="15B11503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ผู้อำนว</w:t>
            </w:r>
            <w:r w:rsidR="00D902A0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ย</w:t>
            </w:r>
            <w:r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การแผนงาน</w:t>
            </w:r>
          </w:p>
          <w:p w14:paraId="231F0CAF" w14:textId="3FFEBFB4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วันที่................เดือน.............................พ.ศ. 256</w:t>
            </w:r>
            <w:r w:rsidR="009D5F01"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  <w:t>9</w:t>
            </w:r>
          </w:p>
        </w:tc>
      </w:tr>
      <w:tr w:rsidR="006571F5" w:rsidRPr="006571F5" w14:paraId="7CDA2971" w14:textId="77777777" w:rsidTr="005575DB">
        <w:tc>
          <w:tcPr>
            <w:tcW w:w="4253" w:type="dxa"/>
          </w:tcPr>
          <w:p w14:paraId="3318E3D6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B2C3EFB" w14:textId="77777777" w:rsid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898A2B" w14:textId="77777777" w:rsid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E94A74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571F5" w:rsidRPr="006571F5" w14:paraId="64A43A37" w14:textId="77777777" w:rsidTr="005575DB">
        <w:tc>
          <w:tcPr>
            <w:tcW w:w="4253" w:type="dxa"/>
          </w:tcPr>
          <w:p w14:paraId="6281734D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B3139CD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6571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4A83255E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                                             )</w:t>
            </w:r>
          </w:p>
          <w:p w14:paraId="243D7452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ผู้บังคับบัญชาต้นสังกัด</w:t>
            </w:r>
          </w:p>
        </w:tc>
      </w:tr>
    </w:tbl>
    <w:p w14:paraId="0E3BB905" w14:textId="77777777" w:rsidR="006571F5" w:rsidRPr="006571F5" w:rsidRDefault="006571F5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6571F5" w:rsidRPr="006571F5" w:rsidSect="00F85BE5">
      <w:footerReference w:type="default" r:id="rId9"/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3674" w14:textId="77777777" w:rsidR="00D25C78" w:rsidRDefault="00D25C78" w:rsidP="00585127">
      <w:pPr>
        <w:spacing w:after="0" w:line="240" w:lineRule="auto"/>
      </w:pPr>
      <w:r>
        <w:separator/>
      </w:r>
    </w:p>
  </w:endnote>
  <w:endnote w:type="continuationSeparator" w:id="0">
    <w:p w14:paraId="373F7FFA" w14:textId="77777777" w:rsidR="00D25C78" w:rsidRDefault="00D25C78" w:rsidP="00585127">
      <w:pPr>
        <w:spacing w:after="0" w:line="240" w:lineRule="auto"/>
      </w:pPr>
      <w:r>
        <w:continuationSeparator/>
      </w:r>
    </w:p>
  </w:endnote>
  <w:endnote w:type="continuationNotice" w:id="1">
    <w:p w14:paraId="7591FB95" w14:textId="77777777" w:rsidR="00D25C78" w:rsidRDefault="00D25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463B19" w14:textId="13D913B0" w:rsidR="007670E4" w:rsidRPr="007A79A0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7A79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A79A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A79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A79A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A79A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B823" w14:textId="77777777" w:rsidR="00D25C78" w:rsidRDefault="00D25C78" w:rsidP="00585127">
      <w:pPr>
        <w:spacing w:after="0" w:line="240" w:lineRule="auto"/>
      </w:pPr>
      <w:r>
        <w:separator/>
      </w:r>
    </w:p>
  </w:footnote>
  <w:footnote w:type="continuationSeparator" w:id="0">
    <w:p w14:paraId="61045188" w14:textId="77777777" w:rsidR="00D25C78" w:rsidRDefault="00D25C78" w:rsidP="00585127">
      <w:pPr>
        <w:spacing w:after="0" w:line="240" w:lineRule="auto"/>
      </w:pPr>
      <w:r>
        <w:continuationSeparator/>
      </w:r>
    </w:p>
  </w:footnote>
  <w:footnote w:type="continuationNotice" w:id="1">
    <w:p w14:paraId="3511D166" w14:textId="77777777" w:rsidR="00D25C78" w:rsidRDefault="00D25C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4851">
    <w:abstractNumId w:val="3"/>
  </w:num>
  <w:num w:numId="2" w16cid:durableId="390425581">
    <w:abstractNumId w:val="4"/>
  </w:num>
  <w:num w:numId="3" w16cid:durableId="154955406">
    <w:abstractNumId w:val="0"/>
  </w:num>
  <w:num w:numId="4" w16cid:durableId="40516140">
    <w:abstractNumId w:val="1"/>
  </w:num>
  <w:num w:numId="5" w16cid:durableId="18065032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0640"/>
    <w:rsid w:val="000821E1"/>
    <w:rsid w:val="00085026"/>
    <w:rsid w:val="00091DE9"/>
    <w:rsid w:val="000A325C"/>
    <w:rsid w:val="000A6E52"/>
    <w:rsid w:val="000B4A88"/>
    <w:rsid w:val="000C6893"/>
    <w:rsid w:val="000D1B1A"/>
    <w:rsid w:val="000D5B9B"/>
    <w:rsid w:val="000D637E"/>
    <w:rsid w:val="000E2F99"/>
    <w:rsid w:val="000E3CDC"/>
    <w:rsid w:val="000E44FB"/>
    <w:rsid w:val="000E6DA3"/>
    <w:rsid w:val="000E770A"/>
    <w:rsid w:val="000F0174"/>
    <w:rsid w:val="000F4A6D"/>
    <w:rsid w:val="00104589"/>
    <w:rsid w:val="00106C0E"/>
    <w:rsid w:val="001115DF"/>
    <w:rsid w:val="001119B2"/>
    <w:rsid w:val="0011235D"/>
    <w:rsid w:val="00122A51"/>
    <w:rsid w:val="0013134D"/>
    <w:rsid w:val="00132D01"/>
    <w:rsid w:val="00134234"/>
    <w:rsid w:val="0014731C"/>
    <w:rsid w:val="00154D29"/>
    <w:rsid w:val="001617D6"/>
    <w:rsid w:val="001630C6"/>
    <w:rsid w:val="001667EE"/>
    <w:rsid w:val="00170011"/>
    <w:rsid w:val="00173340"/>
    <w:rsid w:val="001B5D72"/>
    <w:rsid w:val="001C1687"/>
    <w:rsid w:val="001C3201"/>
    <w:rsid w:val="001D5117"/>
    <w:rsid w:val="001D7B50"/>
    <w:rsid w:val="001E4745"/>
    <w:rsid w:val="001E7EF8"/>
    <w:rsid w:val="001F0FD6"/>
    <w:rsid w:val="001F2D8A"/>
    <w:rsid w:val="001F62F5"/>
    <w:rsid w:val="0020067D"/>
    <w:rsid w:val="00201FED"/>
    <w:rsid w:val="00204229"/>
    <w:rsid w:val="0020486E"/>
    <w:rsid w:val="00207D0E"/>
    <w:rsid w:val="00207D30"/>
    <w:rsid w:val="00216F34"/>
    <w:rsid w:val="00217D13"/>
    <w:rsid w:val="0022184C"/>
    <w:rsid w:val="0022429B"/>
    <w:rsid w:val="002271F7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249D"/>
    <w:rsid w:val="002638F4"/>
    <w:rsid w:val="00273496"/>
    <w:rsid w:val="002761BF"/>
    <w:rsid w:val="002766CE"/>
    <w:rsid w:val="00287929"/>
    <w:rsid w:val="002918CA"/>
    <w:rsid w:val="002C237E"/>
    <w:rsid w:val="002C7006"/>
    <w:rsid w:val="002D0B0B"/>
    <w:rsid w:val="002D2C39"/>
    <w:rsid w:val="002D3C0C"/>
    <w:rsid w:val="002D701D"/>
    <w:rsid w:val="002D7C99"/>
    <w:rsid w:val="002F430A"/>
    <w:rsid w:val="002F62F2"/>
    <w:rsid w:val="002F6A07"/>
    <w:rsid w:val="003003A9"/>
    <w:rsid w:val="0030066E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467E9"/>
    <w:rsid w:val="00351D59"/>
    <w:rsid w:val="00353D6B"/>
    <w:rsid w:val="00362843"/>
    <w:rsid w:val="00363F89"/>
    <w:rsid w:val="00364C59"/>
    <w:rsid w:val="00370F3C"/>
    <w:rsid w:val="003749DD"/>
    <w:rsid w:val="00374DD3"/>
    <w:rsid w:val="003940DB"/>
    <w:rsid w:val="003A650E"/>
    <w:rsid w:val="003B4087"/>
    <w:rsid w:val="003B634F"/>
    <w:rsid w:val="003B7B2C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65DB"/>
    <w:rsid w:val="003E7889"/>
    <w:rsid w:val="003F15CE"/>
    <w:rsid w:val="00400A90"/>
    <w:rsid w:val="004030B5"/>
    <w:rsid w:val="00403D16"/>
    <w:rsid w:val="0041302B"/>
    <w:rsid w:val="004152A1"/>
    <w:rsid w:val="00415D18"/>
    <w:rsid w:val="004177B0"/>
    <w:rsid w:val="0042550B"/>
    <w:rsid w:val="004257ED"/>
    <w:rsid w:val="004266CE"/>
    <w:rsid w:val="00431FF2"/>
    <w:rsid w:val="00436B6C"/>
    <w:rsid w:val="00441EBA"/>
    <w:rsid w:val="00442BDD"/>
    <w:rsid w:val="004436DC"/>
    <w:rsid w:val="00447F18"/>
    <w:rsid w:val="0045206F"/>
    <w:rsid w:val="00465AAA"/>
    <w:rsid w:val="00477608"/>
    <w:rsid w:val="004822E3"/>
    <w:rsid w:val="00495B30"/>
    <w:rsid w:val="0049738E"/>
    <w:rsid w:val="004A11D3"/>
    <w:rsid w:val="004A48D5"/>
    <w:rsid w:val="004B031A"/>
    <w:rsid w:val="004B1675"/>
    <w:rsid w:val="004B3450"/>
    <w:rsid w:val="004B6507"/>
    <w:rsid w:val="004C3437"/>
    <w:rsid w:val="004D0716"/>
    <w:rsid w:val="004D2738"/>
    <w:rsid w:val="004D6A55"/>
    <w:rsid w:val="004E5D40"/>
    <w:rsid w:val="004E7DEA"/>
    <w:rsid w:val="004F1843"/>
    <w:rsid w:val="004F1CD5"/>
    <w:rsid w:val="004F2441"/>
    <w:rsid w:val="004F77D4"/>
    <w:rsid w:val="00503CC3"/>
    <w:rsid w:val="005070BF"/>
    <w:rsid w:val="00507526"/>
    <w:rsid w:val="0050784D"/>
    <w:rsid w:val="00514756"/>
    <w:rsid w:val="00524D38"/>
    <w:rsid w:val="00541378"/>
    <w:rsid w:val="00544F53"/>
    <w:rsid w:val="00551494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C79DC"/>
    <w:rsid w:val="005D021D"/>
    <w:rsid w:val="005D1D35"/>
    <w:rsid w:val="005D4747"/>
    <w:rsid w:val="005D58A6"/>
    <w:rsid w:val="005D6841"/>
    <w:rsid w:val="005E6678"/>
    <w:rsid w:val="005F23FA"/>
    <w:rsid w:val="005F274D"/>
    <w:rsid w:val="005F3573"/>
    <w:rsid w:val="005F79BA"/>
    <w:rsid w:val="005F7B69"/>
    <w:rsid w:val="00614B53"/>
    <w:rsid w:val="00626262"/>
    <w:rsid w:val="006315E1"/>
    <w:rsid w:val="00637BEB"/>
    <w:rsid w:val="00652D4E"/>
    <w:rsid w:val="00653A06"/>
    <w:rsid w:val="00654562"/>
    <w:rsid w:val="0065630B"/>
    <w:rsid w:val="006571F5"/>
    <w:rsid w:val="006624F0"/>
    <w:rsid w:val="00664683"/>
    <w:rsid w:val="00665BA9"/>
    <w:rsid w:val="00670949"/>
    <w:rsid w:val="00683E07"/>
    <w:rsid w:val="006859FE"/>
    <w:rsid w:val="00693340"/>
    <w:rsid w:val="006947DF"/>
    <w:rsid w:val="006A48A8"/>
    <w:rsid w:val="006A5AEF"/>
    <w:rsid w:val="006A5FFD"/>
    <w:rsid w:val="006A7411"/>
    <w:rsid w:val="006B425A"/>
    <w:rsid w:val="006B6548"/>
    <w:rsid w:val="006C06B6"/>
    <w:rsid w:val="006C0D44"/>
    <w:rsid w:val="006C1207"/>
    <w:rsid w:val="006D7A50"/>
    <w:rsid w:val="006E1C64"/>
    <w:rsid w:val="006E2DC3"/>
    <w:rsid w:val="006E5E44"/>
    <w:rsid w:val="006F1DA2"/>
    <w:rsid w:val="006F3503"/>
    <w:rsid w:val="006F446E"/>
    <w:rsid w:val="006F57B5"/>
    <w:rsid w:val="00703AE5"/>
    <w:rsid w:val="00711228"/>
    <w:rsid w:val="0071396F"/>
    <w:rsid w:val="0071515F"/>
    <w:rsid w:val="007154EF"/>
    <w:rsid w:val="00717E9B"/>
    <w:rsid w:val="00722E7B"/>
    <w:rsid w:val="0074594F"/>
    <w:rsid w:val="007479A9"/>
    <w:rsid w:val="0075019C"/>
    <w:rsid w:val="00750ECD"/>
    <w:rsid w:val="007516FF"/>
    <w:rsid w:val="007557F9"/>
    <w:rsid w:val="00755A82"/>
    <w:rsid w:val="007670E4"/>
    <w:rsid w:val="00771F11"/>
    <w:rsid w:val="00774802"/>
    <w:rsid w:val="00781CD0"/>
    <w:rsid w:val="007A150A"/>
    <w:rsid w:val="007A79A0"/>
    <w:rsid w:val="007B15B6"/>
    <w:rsid w:val="007C20A5"/>
    <w:rsid w:val="007C32BB"/>
    <w:rsid w:val="007C404D"/>
    <w:rsid w:val="007C5B89"/>
    <w:rsid w:val="007C6B8A"/>
    <w:rsid w:val="007D6652"/>
    <w:rsid w:val="007D69D0"/>
    <w:rsid w:val="007E1803"/>
    <w:rsid w:val="007E495C"/>
    <w:rsid w:val="00804396"/>
    <w:rsid w:val="0080603B"/>
    <w:rsid w:val="00807675"/>
    <w:rsid w:val="00811CEE"/>
    <w:rsid w:val="008162E4"/>
    <w:rsid w:val="0082058B"/>
    <w:rsid w:val="0082127F"/>
    <w:rsid w:val="00821E06"/>
    <w:rsid w:val="008254B5"/>
    <w:rsid w:val="00826B7F"/>
    <w:rsid w:val="00851F00"/>
    <w:rsid w:val="00861A16"/>
    <w:rsid w:val="008637FF"/>
    <w:rsid w:val="00863CF9"/>
    <w:rsid w:val="008655D8"/>
    <w:rsid w:val="00866B5F"/>
    <w:rsid w:val="00870433"/>
    <w:rsid w:val="0087120A"/>
    <w:rsid w:val="00877D65"/>
    <w:rsid w:val="00880DE3"/>
    <w:rsid w:val="00894821"/>
    <w:rsid w:val="00896667"/>
    <w:rsid w:val="008971B3"/>
    <w:rsid w:val="008A4F2A"/>
    <w:rsid w:val="008A6DB1"/>
    <w:rsid w:val="008A790E"/>
    <w:rsid w:val="008B1D86"/>
    <w:rsid w:val="008B3C1B"/>
    <w:rsid w:val="008B51BE"/>
    <w:rsid w:val="008B6205"/>
    <w:rsid w:val="008B7991"/>
    <w:rsid w:val="008C6BF1"/>
    <w:rsid w:val="008C75F3"/>
    <w:rsid w:val="008D025D"/>
    <w:rsid w:val="008D0A99"/>
    <w:rsid w:val="008D15E3"/>
    <w:rsid w:val="008E5C1F"/>
    <w:rsid w:val="008F0E3A"/>
    <w:rsid w:val="008F5012"/>
    <w:rsid w:val="0090508D"/>
    <w:rsid w:val="00907E3B"/>
    <w:rsid w:val="009102A1"/>
    <w:rsid w:val="00915150"/>
    <w:rsid w:val="009155EA"/>
    <w:rsid w:val="00932379"/>
    <w:rsid w:val="00933C21"/>
    <w:rsid w:val="0094040A"/>
    <w:rsid w:val="00944D8F"/>
    <w:rsid w:val="00946B57"/>
    <w:rsid w:val="009472E1"/>
    <w:rsid w:val="00951409"/>
    <w:rsid w:val="009525EA"/>
    <w:rsid w:val="0095391A"/>
    <w:rsid w:val="00955BEB"/>
    <w:rsid w:val="009561C4"/>
    <w:rsid w:val="009577EA"/>
    <w:rsid w:val="00963D4C"/>
    <w:rsid w:val="00963E3B"/>
    <w:rsid w:val="00964B27"/>
    <w:rsid w:val="00967F97"/>
    <w:rsid w:val="0097699F"/>
    <w:rsid w:val="00976E7F"/>
    <w:rsid w:val="00983413"/>
    <w:rsid w:val="0099217E"/>
    <w:rsid w:val="00995E7A"/>
    <w:rsid w:val="00996706"/>
    <w:rsid w:val="009A4128"/>
    <w:rsid w:val="009A76C7"/>
    <w:rsid w:val="009B2BCE"/>
    <w:rsid w:val="009B558D"/>
    <w:rsid w:val="009C2275"/>
    <w:rsid w:val="009D5F01"/>
    <w:rsid w:val="009D621E"/>
    <w:rsid w:val="009F57EB"/>
    <w:rsid w:val="009F60F4"/>
    <w:rsid w:val="00A04E8B"/>
    <w:rsid w:val="00A051D7"/>
    <w:rsid w:val="00A057E1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AD0"/>
    <w:rsid w:val="00A710C3"/>
    <w:rsid w:val="00A750AD"/>
    <w:rsid w:val="00A75F9D"/>
    <w:rsid w:val="00A81727"/>
    <w:rsid w:val="00A867A0"/>
    <w:rsid w:val="00A87E53"/>
    <w:rsid w:val="00A97790"/>
    <w:rsid w:val="00A97A4F"/>
    <w:rsid w:val="00AA06BB"/>
    <w:rsid w:val="00AA1920"/>
    <w:rsid w:val="00AA33F6"/>
    <w:rsid w:val="00AB6C5A"/>
    <w:rsid w:val="00AC0C1A"/>
    <w:rsid w:val="00AC3402"/>
    <w:rsid w:val="00AC37CE"/>
    <w:rsid w:val="00AD0843"/>
    <w:rsid w:val="00AE039A"/>
    <w:rsid w:val="00AE331B"/>
    <w:rsid w:val="00AE3876"/>
    <w:rsid w:val="00AE4B00"/>
    <w:rsid w:val="00AE762F"/>
    <w:rsid w:val="00AF0D94"/>
    <w:rsid w:val="00AF3625"/>
    <w:rsid w:val="00AF4CED"/>
    <w:rsid w:val="00B00EFF"/>
    <w:rsid w:val="00B01214"/>
    <w:rsid w:val="00B106B9"/>
    <w:rsid w:val="00B108A7"/>
    <w:rsid w:val="00B17AC8"/>
    <w:rsid w:val="00B20185"/>
    <w:rsid w:val="00B33347"/>
    <w:rsid w:val="00B35A14"/>
    <w:rsid w:val="00B37084"/>
    <w:rsid w:val="00B37FDD"/>
    <w:rsid w:val="00B411AE"/>
    <w:rsid w:val="00B412B9"/>
    <w:rsid w:val="00B41EBC"/>
    <w:rsid w:val="00B475D1"/>
    <w:rsid w:val="00B52BCE"/>
    <w:rsid w:val="00B53709"/>
    <w:rsid w:val="00B56584"/>
    <w:rsid w:val="00B56FC6"/>
    <w:rsid w:val="00B64005"/>
    <w:rsid w:val="00B741CD"/>
    <w:rsid w:val="00B77485"/>
    <w:rsid w:val="00B812D9"/>
    <w:rsid w:val="00B83EE0"/>
    <w:rsid w:val="00B84410"/>
    <w:rsid w:val="00B95013"/>
    <w:rsid w:val="00BA3402"/>
    <w:rsid w:val="00BB3AB8"/>
    <w:rsid w:val="00BB4FDD"/>
    <w:rsid w:val="00BC0665"/>
    <w:rsid w:val="00BC403B"/>
    <w:rsid w:val="00BC7334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35C9A"/>
    <w:rsid w:val="00C36172"/>
    <w:rsid w:val="00C3683D"/>
    <w:rsid w:val="00C44A71"/>
    <w:rsid w:val="00C50767"/>
    <w:rsid w:val="00C50CF8"/>
    <w:rsid w:val="00C53D2E"/>
    <w:rsid w:val="00C54A38"/>
    <w:rsid w:val="00C60714"/>
    <w:rsid w:val="00C62908"/>
    <w:rsid w:val="00C65AD8"/>
    <w:rsid w:val="00C65D17"/>
    <w:rsid w:val="00C67315"/>
    <w:rsid w:val="00C7136D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2DA6"/>
    <w:rsid w:val="00D170D9"/>
    <w:rsid w:val="00D211AB"/>
    <w:rsid w:val="00D25C78"/>
    <w:rsid w:val="00D301E0"/>
    <w:rsid w:val="00D364B2"/>
    <w:rsid w:val="00D375AB"/>
    <w:rsid w:val="00D43F7E"/>
    <w:rsid w:val="00D53DF8"/>
    <w:rsid w:val="00D55FA2"/>
    <w:rsid w:val="00D6086D"/>
    <w:rsid w:val="00D6420A"/>
    <w:rsid w:val="00D74C27"/>
    <w:rsid w:val="00D8340C"/>
    <w:rsid w:val="00D83DF1"/>
    <w:rsid w:val="00D84542"/>
    <w:rsid w:val="00D85736"/>
    <w:rsid w:val="00D902A0"/>
    <w:rsid w:val="00D906D9"/>
    <w:rsid w:val="00D91CC6"/>
    <w:rsid w:val="00D943E4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0B5"/>
    <w:rsid w:val="00DB7FBE"/>
    <w:rsid w:val="00DC21A3"/>
    <w:rsid w:val="00DC5FC1"/>
    <w:rsid w:val="00DC67F7"/>
    <w:rsid w:val="00DD02E5"/>
    <w:rsid w:val="00DD5447"/>
    <w:rsid w:val="00DE11D9"/>
    <w:rsid w:val="00DF77F3"/>
    <w:rsid w:val="00E0475E"/>
    <w:rsid w:val="00E061CA"/>
    <w:rsid w:val="00E13F02"/>
    <w:rsid w:val="00E201D3"/>
    <w:rsid w:val="00E2327A"/>
    <w:rsid w:val="00E2645E"/>
    <w:rsid w:val="00E46252"/>
    <w:rsid w:val="00E466E8"/>
    <w:rsid w:val="00E8142E"/>
    <w:rsid w:val="00E85B24"/>
    <w:rsid w:val="00EA0FF3"/>
    <w:rsid w:val="00EA6585"/>
    <w:rsid w:val="00EB17E6"/>
    <w:rsid w:val="00EB7323"/>
    <w:rsid w:val="00ED0EF2"/>
    <w:rsid w:val="00ED1F7B"/>
    <w:rsid w:val="00EE05F3"/>
    <w:rsid w:val="00EE0FCC"/>
    <w:rsid w:val="00EE4BCF"/>
    <w:rsid w:val="00EE72C0"/>
    <w:rsid w:val="00EF297B"/>
    <w:rsid w:val="00EF31B0"/>
    <w:rsid w:val="00EF5F32"/>
    <w:rsid w:val="00F03E81"/>
    <w:rsid w:val="00F05DD7"/>
    <w:rsid w:val="00F06B7C"/>
    <w:rsid w:val="00F07E6C"/>
    <w:rsid w:val="00F109BB"/>
    <w:rsid w:val="00F23BCA"/>
    <w:rsid w:val="00F26973"/>
    <w:rsid w:val="00F40D7A"/>
    <w:rsid w:val="00F45791"/>
    <w:rsid w:val="00F4605D"/>
    <w:rsid w:val="00F50508"/>
    <w:rsid w:val="00F5369B"/>
    <w:rsid w:val="00F5541B"/>
    <w:rsid w:val="00F63638"/>
    <w:rsid w:val="00F640F9"/>
    <w:rsid w:val="00F649F1"/>
    <w:rsid w:val="00F65FDB"/>
    <w:rsid w:val="00F67120"/>
    <w:rsid w:val="00F70900"/>
    <w:rsid w:val="00F716D9"/>
    <w:rsid w:val="00F7240A"/>
    <w:rsid w:val="00F74F6C"/>
    <w:rsid w:val="00F8588E"/>
    <w:rsid w:val="00F85BE5"/>
    <w:rsid w:val="00F875A2"/>
    <w:rsid w:val="00FA494E"/>
    <w:rsid w:val="00FB38E3"/>
    <w:rsid w:val="00FC566A"/>
    <w:rsid w:val="00FC6191"/>
    <w:rsid w:val="00FD62F6"/>
    <w:rsid w:val="00FD6AC6"/>
    <w:rsid w:val="00FD7453"/>
    <w:rsid w:val="00FE501E"/>
    <w:rsid w:val="00FE60B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0B73128B-65E3-4BEF-AC41-5AB5B0A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B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4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1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"/>
      </w:numPr>
    </w:pPr>
  </w:style>
  <w:style w:type="character" w:customStyle="1" w:styleId="10">
    <w:name w:val="หัวเรื่อง 1 อักขระ"/>
    <w:basedOn w:val="a0"/>
    <w:link w:val="1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TableStyle2">
    <w:name w:val="Table Style 2"/>
    <w:rsid w:val="00614B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7"/>
    <w:uiPriority w:val="3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14B5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614B53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614B53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614B53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ae">
    <w:name w:val="annotation reference"/>
    <w:basedOn w:val="a0"/>
    <w:uiPriority w:val="99"/>
    <w:semiHidden/>
    <w:unhideWhenUsed/>
    <w:rsid w:val="00614B53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4B53"/>
    <w:pPr>
      <w:spacing w:after="160"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614B53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4B53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614B53"/>
    <w:rPr>
      <w:b/>
      <w:bCs/>
      <w:sz w:val="20"/>
      <w:szCs w:val="25"/>
    </w:rPr>
  </w:style>
  <w:style w:type="paragraph" w:styleId="af3">
    <w:name w:val="Revision"/>
    <w:hidden/>
    <w:uiPriority w:val="99"/>
    <w:semiHidden/>
    <w:rsid w:val="00614B53"/>
    <w:pPr>
      <w:spacing w:after="0" w:line="240" w:lineRule="auto"/>
    </w:pPr>
  </w:style>
  <w:style w:type="paragraph" w:customStyle="1" w:styleId="Default">
    <w:name w:val="Default"/>
    <w:rsid w:val="0061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614B53"/>
    <w:rPr>
      <w:i/>
      <w:iCs/>
    </w:rPr>
  </w:style>
  <w:style w:type="character" w:styleId="af5">
    <w:name w:val="Hyperlink"/>
    <w:basedOn w:val="a0"/>
    <w:uiPriority w:val="99"/>
    <w:unhideWhenUsed/>
    <w:rsid w:val="00614B5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14B5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14B53"/>
    <w:rPr>
      <w:color w:val="800080" w:themeColor="followedHyperlink"/>
      <w:u w:val="single"/>
    </w:rPr>
  </w:style>
  <w:style w:type="table" w:customStyle="1" w:styleId="TableGrid5">
    <w:name w:val="Table Grid5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4B53"/>
  </w:style>
  <w:style w:type="character" w:customStyle="1" w:styleId="eop">
    <w:name w:val="eop"/>
    <w:basedOn w:val="a0"/>
    <w:rsid w:val="00614B53"/>
  </w:style>
  <w:style w:type="paragraph" w:customStyle="1" w:styleId="paragraph">
    <w:name w:val="paragraph"/>
    <w:basedOn w:val="a"/>
    <w:rsid w:val="0061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614B53"/>
    <w:rPr>
      <w:color w:val="605E5C"/>
      <w:shd w:val="clear" w:color="auto" w:fill="E1DFDD"/>
    </w:rPr>
  </w:style>
  <w:style w:type="paragraph" w:customStyle="1" w:styleId="xl68">
    <w:name w:val="xl68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a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table" w:customStyle="1" w:styleId="7">
    <w:name w:val="เส้นตาราง7"/>
    <w:basedOn w:val="a1"/>
    <w:next w:val="a7"/>
    <w:uiPriority w:val="39"/>
    <w:rsid w:val="006571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B25C-4D71-4B49-A2DE-8664988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5612</Words>
  <Characters>31993</Characters>
  <Application>Microsoft Office Word</Application>
  <DocSecurity>0</DocSecurity>
  <Lines>266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37530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</dc:creator>
  <cp:keywords/>
  <cp:lastModifiedBy>งานวิจัย มหาวิทยาลัยแม่โจ้</cp:lastModifiedBy>
  <cp:revision>6</cp:revision>
  <cp:lastPrinted>2024-06-12T03:11:00Z</cp:lastPrinted>
  <dcterms:created xsi:type="dcterms:W3CDTF">2025-07-24T08:39:00Z</dcterms:created>
  <dcterms:modified xsi:type="dcterms:W3CDTF">2026-06-25T03:06:00Z</dcterms:modified>
</cp:coreProperties>
</file>